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E0" w:rsidRDefault="00C1457F" w:rsidP="00BC3B04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E68F766" wp14:editId="0BE7C65F">
            <wp:extent cx="4171950" cy="504825"/>
            <wp:effectExtent l="19050" t="0" r="0" b="0"/>
            <wp:docPr id="3" name="Picture 0" descr="Banner 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nner 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04" w:rsidRPr="00BC3B04" w:rsidRDefault="00852A0B" w:rsidP="00BC3B04">
      <w:pPr>
        <w:spacing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2016 </w:t>
      </w:r>
      <w:r w:rsidR="008524BA">
        <w:rPr>
          <w:rFonts w:ascii="Cambria" w:hAnsi="Cambria"/>
          <w:b/>
          <w:sz w:val="28"/>
          <w:szCs w:val="28"/>
        </w:rPr>
        <w:t>Digital</w:t>
      </w:r>
      <w:r w:rsidR="00BC3B04" w:rsidRPr="00BC3B04">
        <w:rPr>
          <w:rFonts w:ascii="Cambria" w:hAnsi="Cambria"/>
          <w:b/>
          <w:sz w:val="28"/>
          <w:szCs w:val="28"/>
        </w:rPr>
        <w:t xml:space="preserve"> </w:t>
      </w:r>
      <w:r w:rsidR="001C26AF">
        <w:rPr>
          <w:rFonts w:ascii="Cambria" w:hAnsi="Cambria"/>
          <w:b/>
          <w:sz w:val="28"/>
          <w:szCs w:val="28"/>
        </w:rPr>
        <w:t>Media and Advocacy Summit</w:t>
      </w:r>
      <w:r w:rsidR="001C26AF">
        <w:rPr>
          <w:rFonts w:ascii="Cambria" w:hAnsi="Cambria"/>
          <w:b/>
          <w:sz w:val="28"/>
          <w:szCs w:val="28"/>
        </w:rPr>
        <w:br/>
        <w:t>June 23</w:t>
      </w:r>
      <w:r>
        <w:rPr>
          <w:rFonts w:ascii="Cambria" w:hAnsi="Cambria"/>
          <w:b/>
          <w:sz w:val="28"/>
          <w:szCs w:val="28"/>
        </w:rPr>
        <w:t xml:space="preserve"> | </w:t>
      </w:r>
      <w:r w:rsidR="001C26AF">
        <w:rPr>
          <w:rFonts w:ascii="Cambria" w:hAnsi="Cambria"/>
          <w:b/>
          <w:sz w:val="28"/>
          <w:szCs w:val="28"/>
        </w:rPr>
        <w:t>Westin Hotel</w:t>
      </w:r>
      <w:r w:rsidR="00C1457F">
        <w:rPr>
          <w:rFonts w:ascii="Cambria" w:hAnsi="Cambria"/>
          <w:b/>
          <w:sz w:val="28"/>
          <w:szCs w:val="28"/>
        </w:rPr>
        <w:t xml:space="preserve">, </w:t>
      </w:r>
      <w:r w:rsidR="001C26AF">
        <w:rPr>
          <w:rFonts w:ascii="Cambria" w:hAnsi="Cambria"/>
          <w:b/>
          <w:sz w:val="28"/>
          <w:szCs w:val="28"/>
        </w:rPr>
        <w:t>Alexandria, VA</w:t>
      </w:r>
      <w:r w:rsidR="00BC3B04" w:rsidRPr="00BC3B04">
        <w:rPr>
          <w:rFonts w:ascii="Cambria" w:hAnsi="Cambria"/>
          <w:sz w:val="28"/>
          <w:szCs w:val="28"/>
        </w:rPr>
        <w:br/>
        <w:t>Sponsorship Opportunities</w:t>
      </w:r>
    </w:p>
    <w:p w:rsidR="007F06F4" w:rsidRDefault="000615BE" w:rsidP="007F06F4">
      <w:pPr>
        <w:spacing w:line="240" w:lineRule="auto"/>
      </w:pPr>
      <w:r>
        <w:pict w14:anchorId="55B1D478">
          <v:rect id="_x0000_i1025" style="width:0;height:1.5pt" o:hralign="center" o:hrstd="t" o:hr="t" fillcolor="#a0a0a0" stroked="f"/>
        </w:pict>
      </w:r>
    </w:p>
    <w:p w:rsidR="007F06F4" w:rsidRDefault="007F06F4" w:rsidP="007F06F4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4449CB">
        <w:rPr>
          <w:rFonts w:asciiTheme="majorHAnsi" w:hAnsiTheme="majorHAnsi"/>
          <w:b/>
          <w:sz w:val="20"/>
          <w:szCs w:val="20"/>
          <w:u w:val="single"/>
        </w:rPr>
        <w:t>About the Conference</w:t>
      </w:r>
      <w:r w:rsidRPr="004449CB">
        <w:rPr>
          <w:rFonts w:asciiTheme="majorHAnsi" w:hAnsiTheme="majorHAnsi"/>
          <w:sz w:val="20"/>
          <w:szCs w:val="20"/>
          <w:u w:val="single"/>
        </w:rPr>
        <w:br/>
      </w:r>
      <w:r w:rsidRPr="007F06F4">
        <w:rPr>
          <w:rFonts w:asciiTheme="majorHAnsi" w:hAnsiTheme="majorHAnsi"/>
          <w:sz w:val="20"/>
          <w:szCs w:val="20"/>
        </w:rPr>
        <w:t>The Public Affairs Council’s Digital Media Advocacy Summit brings together</w:t>
      </w:r>
      <w:r w:rsidRPr="007F06F4">
        <w:rPr>
          <w:rFonts w:asciiTheme="majorHAnsi" w:hAnsiTheme="majorHAnsi"/>
        </w:rPr>
        <w:t xml:space="preserve"> </w:t>
      </w:r>
      <w:r w:rsidRPr="007F06F4">
        <w:rPr>
          <w:rFonts w:asciiTheme="majorHAnsi" w:hAnsiTheme="majorHAnsi"/>
          <w:sz w:val="20"/>
          <w:szCs w:val="20"/>
        </w:rPr>
        <w:t xml:space="preserve">the next generation of social media influencers and advocates. </w:t>
      </w:r>
      <w:r>
        <w:rPr>
          <w:rFonts w:asciiTheme="majorHAnsi" w:hAnsiTheme="majorHAnsi"/>
          <w:sz w:val="20"/>
          <w:szCs w:val="20"/>
        </w:rPr>
        <w:t xml:space="preserve">The conference will be </w:t>
      </w:r>
      <w:r w:rsidR="00BC3B04" w:rsidRPr="007F06F4">
        <w:rPr>
          <w:rFonts w:asciiTheme="majorHAnsi" w:hAnsiTheme="majorHAnsi"/>
          <w:sz w:val="20"/>
          <w:szCs w:val="20"/>
        </w:rPr>
        <w:t xml:space="preserve">held </w:t>
      </w:r>
      <w:r w:rsidR="001C26AF" w:rsidRPr="007F06F4">
        <w:rPr>
          <w:rFonts w:asciiTheme="majorHAnsi" w:hAnsiTheme="majorHAnsi"/>
          <w:sz w:val="20"/>
          <w:szCs w:val="20"/>
        </w:rPr>
        <w:t>June 23 at the Westin Hotel in Alexandria</w:t>
      </w:r>
      <w:r w:rsidR="00136AB9">
        <w:rPr>
          <w:rFonts w:asciiTheme="majorHAnsi" w:hAnsiTheme="majorHAnsi"/>
          <w:sz w:val="20"/>
          <w:szCs w:val="20"/>
        </w:rPr>
        <w:t>, Va.</w:t>
      </w:r>
      <w:r>
        <w:rPr>
          <w:rFonts w:asciiTheme="majorHAnsi" w:hAnsiTheme="majorHAnsi"/>
          <w:sz w:val="20"/>
          <w:szCs w:val="20"/>
        </w:rPr>
        <w:t xml:space="preserve"> The summit</w:t>
      </w:r>
      <w:r w:rsidRPr="007F06F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will </w:t>
      </w:r>
      <w:r w:rsidRPr="007F06F4">
        <w:rPr>
          <w:rFonts w:asciiTheme="majorHAnsi" w:hAnsiTheme="majorHAnsi"/>
          <w:sz w:val="20"/>
          <w:szCs w:val="20"/>
        </w:rPr>
        <w:t xml:space="preserve">feature seasoned digital advocacy and communication practitioners, experts and consultants </w:t>
      </w:r>
      <w:r>
        <w:rPr>
          <w:rFonts w:asciiTheme="majorHAnsi" w:hAnsiTheme="majorHAnsi"/>
          <w:sz w:val="20"/>
          <w:szCs w:val="20"/>
        </w:rPr>
        <w:t>who will share their insights and best practices for communicating policy and public affairs issues in the 21</w:t>
      </w:r>
      <w:r w:rsidRPr="007F06F4">
        <w:rPr>
          <w:rFonts w:asciiTheme="majorHAnsi" w:hAnsiTheme="majorHAnsi"/>
          <w:sz w:val="20"/>
          <w:szCs w:val="20"/>
          <w:vertAlign w:val="superscript"/>
        </w:rPr>
        <w:t>st</w:t>
      </w:r>
      <w:r>
        <w:rPr>
          <w:rFonts w:asciiTheme="majorHAnsi" w:hAnsiTheme="majorHAnsi"/>
          <w:sz w:val="20"/>
          <w:szCs w:val="20"/>
        </w:rPr>
        <w:t xml:space="preserve"> century.  </w:t>
      </w:r>
    </w:p>
    <w:p w:rsidR="007F06F4" w:rsidRPr="00F82FA8" w:rsidRDefault="007F06F4" w:rsidP="007F06F4">
      <w:pPr>
        <w:spacing w:line="240" w:lineRule="auto"/>
        <w:contextualSpacing/>
        <w:rPr>
          <w:rFonts w:asciiTheme="majorHAnsi" w:hAnsiTheme="majorHAnsi"/>
          <w:sz w:val="12"/>
          <w:szCs w:val="12"/>
        </w:rPr>
      </w:pPr>
    </w:p>
    <w:p w:rsidR="007F06F4" w:rsidRPr="004449CB" w:rsidRDefault="007F06F4" w:rsidP="007F06F4">
      <w:pPr>
        <w:spacing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4449CB">
        <w:rPr>
          <w:rFonts w:asciiTheme="majorHAnsi" w:hAnsiTheme="majorHAnsi"/>
          <w:b/>
          <w:sz w:val="20"/>
          <w:szCs w:val="20"/>
          <w:u w:val="single"/>
        </w:rPr>
        <w:t>The Audience</w:t>
      </w:r>
    </w:p>
    <w:p w:rsidR="007F06F4" w:rsidRPr="007F06F4" w:rsidRDefault="00136AB9" w:rsidP="007F06F4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This premier event for digital public affairs professionals brings together attendees from F</w:t>
      </w:r>
      <w:r w:rsidRPr="007F06F4">
        <w:rPr>
          <w:rFonts w:asciiTheme="majorHAnsi" w:hAnsiTheme="majorHAnsi"/>
          <w:sz w:val="20"/>
          <w:szCs w:val="20"/>
        </w:rPr>
        <w:t>ortune 500 companies, trade associations, professional societies and large advocacy</w:t>
      </w:r>
      <w:r>
        <w:rPr>
          <w:rFonts w:asciiTheme="majorHAnsi" w:hAnsiTheme="majorHAnsi"/>
          <w:sz w:val="20"/>
          <w:szCs w:val="20"/>
        </w:rPr>
        <w:t xml:space="preserve"> organizations.</w:t>
      </w:r>
      <w:r w:rsidR="00F82FA8">
        <w:rPr>
          <w:rFonts w:asciiTheme="majorHAnsi" w:hAnsiTheme="majorHAnsi"/>
          <w:sz w:val="20"/>
          <w:szCs w:val="20"/>
        </w:rPr>
        <w:t xml:space="preserve"> </w:t>
      </w:r>
      <w:r w:rsidR="00A651D0" w:rsidRPr="00A651D0">
        <w:rPr>
          <w:rFonts w:asciiTheme="majorHAnsi" w:hAnsiTheme="majorHAnsi"/>
          <w:sz w:val="20"/>
          <w:szCs w:val="20"/>
        </w:rPr>
        <w:t xml:space="preserve">We anticipate </w:t>
      </w:r>
      <w:r w:rsidR="00A651D0" w:rsidRPr="004449CB">
        <w:rPr>
          <w:rFonts w:asciiTheme="majorHAnsi" w:hAnsiTheme="majorHAnsi"/>
          <w:b/>
          <w:sz w:val="20"/>
          <w:szCs w:val="20"/>
        </w:rPr>
        <w:t>more than 100 social media, advocacy, communications and media relations professionals</w:t>
      </w:r>
      <w:r w:rsidR="00A651D0" w:rsidRPr="00A651D0">
        <w:rPr>
          <w:rFonts w:asciiTheme="majorHAnsi" w:hAnsiTheme="majorHAnsi"/>
          <w:sz w:val="20"/>
          <w:szCs w:val="20"/>
        </w:rPr>
        <w:t xml:space="preserve"> will attend the summit. </w:t>
      </w:r>
    </w:p>
    <w:p w:rsidR="007F06F4" w:rsidRPr="00F82FA8" w:rsidRDefault="007F06F4" w:rsidP="007F06F4">
      <w:pPr>
        <w:spacing w:line="240" w:lineRule="auto"/>
        <w:contextualSpacing/>
        <w:rPr>
          <w:rFonts w:asciiTheme="majorHAnsi" w:hAnsiTheme="majorHAnsi"/>
          <w:sz w:val="12"/>
          <w:szCs w:val="12"/>
        </w:rPr>
      </w:pPr>
    </w:p>
    <w:p w:rsidR="00EC653C" w:rsidRPr="004449CB" w:rsidRDefault="00EC653C" w:rsidP="00F82FA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4449CB">
        <w:rPr>
          <w:rFonts w:asciiTheme="majorHAnsi" w:hAnsiTheme="majorHAnsi"/>
          <w:b/>
          <w:sz w:val="24"/>
          <w:szCs w:val="24"/>
          <w:u w:val="single"/>
        </w:rPr>
        <w:t xml:space="preserve">Sponsorship </w:t>
      </w:r>
      <w:r w:rsidR="00136AB9" w:rsidRPr="004449CB">
        <w:rPr>
          <w:rFonts w:asciiTheme="majorHAnsi" w:hAnsiTheme="majorHAnsi"/>
          <w:b/>
          <w:sz w:val="24"/>
          <w:szCs w:val="24"/>
          <w:u w:val="single"/>
        </w:rPr>
        <w:t>o</w:t>
      </w:r>
      <w:r w:rsidRPr="004449CB">
        <w:rPr>
          <w:rFonts w:asciiTheme="majorHAnsi" w:hAnsiTheme="majorHAnsi"/>
          <w:b/>
          <w:sz w:val="24"/>
          <w:szCs w:val="24"/>
          <w:u w:val="single"/>
        </w:rPr>
        <w:t>pportunitie</w:t>
      </w:r>
      <w:r w:rsidR="00136AB9" w:rsidRPr="004449CB">
        <w:rPr>
          <w:rFonts w:asciiTheme="majorHAnsi" w:hAnsiTheme="majorHAnsi"/>
          <w:b/>
          <w:sz w:val="24"/>
          <w:szCs w:val="24"/>
          <w:u w:val="single"/>
        </w:rPr>
        <w:t>s are available on a first-come, first-served basis.</w:t>
      </w:r>
    </w:p>
    <w:p w:rsidR="00136AB9" w:rsidRPr="004449CB" w:rsidRDefault="00F82FA8" w:rsidP="00F82FA8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/>
      </w:r>
      <w:r w:rsidR="00BC3B04" w:rsidRPr="00136AB9">
        <w:rPr>
          <w:rFonts w:ascii="Cambria" w:hAnsi="Cambria"/>
          <w:b/>
          <w:sz w:val="20"/>
          <w:szCs w:val="20"/>
        </w:rPr>
        <w:t>Premier Sponsor</w:t>
      </w:r>
      <w:r w:rsidR="001E7236" w:rsidRPr="004449CB">
        <w:rPr>
          <w:rFonts w:ascii="Cambria" w:hAnsi="Cambria"/>
          <w:b/>
          <w:sz w:val="20"/>
          <w:szCs w:val="20"/>
        </w:rPr>
        <w:t xml:space="preserve"> |</w:t>
      </w:r>
      <w:r w:rsidR="00BC3B04" w:rsidRPr="004449CB">
        <w:rPr>
          <w:rFonts w:ascii="Cambria" w:hAnsi="Cambria"/>
          <w:b/>
          <w:sz w:val="20"/>
          <w:szCs w:val="20"/>
        </w:rPr>
        <w:t xml:space="preserve"> $</w:t>
      </w:r>
      <w:r w:rsidR="001C26AF" w:rsidRPr="004449CB">
        <w:rPr>
          <w:rFonts w:ascii="Cambria" w:hAnsi="Cambria"/>
          <w:b/>
          <w:sz w:val="20"/>
          <w:szCs w:val="20"/>
        </w:rPr>
        <w:t>2</w:t>
      </w:r>
      <w:r w:rsidR="00BC3B04" w:rsidRPr="004449CB">
        <w:rPr>
          <w:rFonts w:ascii="Cambria" w:hAnsi="Cambria"/>
          <w:b/>
          <w:sz w:val="20"/>
          <w:szCs w:val="20"/>
        </w:rPr>
        <w:t>,</w:t>
      </w:r>
      <w:r w:rsidR="001C26AF" w:rsidRPr="004449CB">
        <w:rPr>
          <w:rFonts w:ascii="Cambria" w:hAnsi="Cambria"/>
          <w:b/>
          <w:sz w:val="20"/>
          <w:szCs w:val="20"/>
        </w:rPr>
        <w:t>00</w:t>
      </w:r>
      <w:r w:rsidR="00BC3B04" w:rsidRPr="004449CB">
        <w:rPr>
          <w:rFonts w:ascii="Cambria" w:hAnsi="Cambria"/>
          <w:b/>
          <w:sz w:val="20"/>
          <w:szCs w:val="20"/>
        </w:rPr>
        <w:t>0</w:t>
      </w:r>
      <w:r w:rsidR="0077058C" w:rsidRPr="004449CB">
        <w:rPr>
          <w:rFonts w:ascii="Cambria" w:hAnsi="Cambria"/>
          <w:b/>
          <w:sz w:val="20"/>
          <w:szCs w:val="20"/>
        </w:rPr>
        <w:br/>
      </w:r>
      <w:r w:rsidR="00136AB9">
        <w:rPr>
          <w:rFonts w:ascii="Cambria" w:hAnsi="Cambria"/>
          <w:b/>
          <w:i/>
          <w:sz w:val="20"/>
          <w:szCs w:val="20"/>
        </w:rPr>
        <w:t>Six (</w:t>
      </w:r>
      <w:r w:rsidR="0077058C" w:rsidRPr="004449CB">
        <w:rPr>
          <w:rFonts w:ascii="Cambria" w:hAnsi="Cambria"/>
          <w:b/>
          <w:i/>
          <w:sz w:val="20"/>
          <w:szCs w:val="20"/>
        </w:rPr>
        <w:t>6</w:t>
      </w:r>
      <w:r w:rsidR="00136AB9">
        <w:rPr>
          <w:rFonts w:ascii="Cambria" w:hAnsi="Cambria"/>
          <w:b/>
          <w:i/>
          <w:sz w:val="20"/>
          <w:szCs w:val="20"/>
        </w:rPr>
        <w:t>)</w:t>
      </w:r>
      <w:r w:rsidR="00BC3B04" w:rsidRPr="004449CB">
        <w:rPr>
          <w:rFonts w:ascii="Cambria" w:hAnsi="Cambria"/>
          <w:b/>
          <w:i/>
          <w:sz w:val="20"/>
          <w:szCs w:val="20"/>
        </w:rPr>
        <w:t xml:space="preserve"> Opportunities</w:t>
      </w:r>
    </w:p>
    <w:p w:rsidR="00136AB9" w:rsidRDefault="00136AB9" w:rsidP="00F82FA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</w:t>
      </w:r>
      <w:r w:rsidR="00580948">
        <w:rPr>
          <w:rFonts w:ascii="Cambria" w:hAnsi="Cambria"/>
          <w:sz w:val="20"/>
          <w:szCs w:val="20"/>
        </w:rPr>
        <w:t>Networking Breakfast</w:t>
      </w:r>
      <w:r>
        <w:rPr>
          <w:rFonts w:ascii="Cambria" w:hAnsi="Cambria"/>
          <w:sz w:val="20"/>
          <w:szCs w:val="20"/>
        </w:rPr>
        <w:t xml:space="preserve"> | *</w:t>
      </w:r>
      <w:r w:rsidR="000E2DDE">
        <w:rPr>
          <w:rFonts w:ascii="Cambria" w:hAnsi="Cambria"/>
          <w:sz w:val="20"/>
          <w:szCs w:val="20"/>
        </w:rPr>
        <w:t>Opening Keynote</w:t>
      </w:r>
      <w:r>
        <w:rPr>
          <w:rFonts w:ascii="Cambria" w:hAnsi="Cambria"/>
          <w:sz w:val="20"/>
          <w:szCs w:val="20"/>
        </w:rPr>
        <w:t xml:space="preserve"> | *</w:t>
      </w:r>
      <w:r w:rsidR="000E2DDE">
        <w:rPr>
          <w:rFonts w:ascii="Cambria" w:hAnsi="Cambria"/>
          <w:sz w:val="20"/>
          <w:szCs w:val="20"/>
        </w:rPr>
        <w:t>Lunch Panel</w:t>
      </w:r>
      <w:r>
        <w:rPr>
          <w:rFonts w:ascii="Cambria" w:hAnsi="Cambria"/>
          <w:sz w:val="20"/>
          <w:szCs w:val="20"/>
        </w:rPr>
        <w:t xml:space="preserve"> with Hill Staff</w:t>
      </w:r>
    </w:p>
    <w:p w:rsidR="0077058C" w:rsidRDefault="000E2DDE" w:rsidP="00F82FA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Conference </w:t>
      </w:r>
      <w:r w:rsidR="00CC55DE">
        <w:rPr>
          <w:rFonts w:ascii="Cambria" w:hAnsi="Cambria"/>
          <w:sz w:val="20"/>
          <w:szCs w:val="20"/>
        </w:rPr>
        <w:t>Wi-</w:t>
      </w:r>
      <w:r w:rsidR="00136AB9">
        <w:rPr>
          <w:rFonts w:ascii="Cambria" w:hAnsi="Cambria"/>
          <w:sz w:val="20"/>
          <w:szCs w:val="20"/>
        </w:rPr>
        <w:t xml:space="preserve">Fi </w:t>
      </w:r>
      <w:r>
        <w:rPr>
          <w:rFonts w:ascii="Cambria" w:hAnsi="Cambria"/>
          <w:sz w:val="20"/>
          <w:szCs w:val="20"/>
        </w:rPr>
        <w:t>Access</w:t>
      </w:r>
      <w:r w:rsidR="00136AB9">
        <w:rPr>
          <w:rFonts w:ascii="Cambria" w:hAnsi="Cambria"/>
          <w:sz w:val="20"/>
          <w:szCs w:val="20"/>
        </w:rPr>
        <w:t xml:space="preserve"> | </w:t>
      </w:r>
      <w:r w:rsidR="001E7236">
        <w:rPr>
          <w:rFonts w:ascii="Cambria" w:hAnsi="Cambria"/>
          <w:sz w:val="20"/>
          <w:szCs w:val="20"/>
        </w:rPr>
        <w:t xml:space="preserve">Social Media </w:t>
      </w:r>
      <w:r w:rsidR="0077058C" w:rsidRPr="0077058C">
        <w:rPr>
          <w:rFonts w:ascii="Cambria" w:hAnsi="Cambria"/>
          <w:sz w:val="20"/>
          <w:szCs w:val="20"/>
        </w:rPr>
        <w:t>Board</w:t>
      </w:r>
      <w:r w:rsidR="00136AB9">
        <w:rPr>
          <w:rFonts w:ascii="Cambria" w:hAnsi="Cambria"/>
          <w:sz w:val="20"/>
          <w:szCs w:val="20"/>
        </w:rPr>
        <w:t xml:space="preserve"> | </w:t>
      </w:r>
      <w:r w:rsidR="0077058C" w:rsidRPr="0077058C">
        <w:rPr>
          <w:rFonts w:ascii="Cambria" w:hAnsi="Cambria"/>
          <w:sz w:val="20"/>
          <w:szCs w:val="20"/>
        </w:rPr>
        <w:t>Charging Station</w:t>
      </w:r>
    </w:p>
    <w:p w:rsidR="00BC3B04" w:rsidRPr="004449CB" w:rsidRDefault="00136AB9" w:rsidP="00F82FA8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br/>
      </w:r>
      <w:r w:rsidR="00BC3B04" w:rsidRPr="004449CB">
        <w:rPr>
          <w:rFonts w:ascii="Cambria" w:hAnsi="Cambria"/>
          <w:sz w:val="20"/>
          <w:szCs w:val="20"/>
          <w:u w:val="single"/>
        </w:rPr>
        <w:t>Benefits</w:t>
      </w:r>
    </w:p>
    <w:p w:rsidR="00601F93" w:rsidRPr="001E7236" w:rsidRDefault="008524BA" w:rsidP="00F82FA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1E7236">
        <w:rPr>
          <w:rFonts w:ascii="Cambria" w:hAnsi="Cambria"/>
          <w:sz w:val="20"/>
          <w:szCs w:val="20"/>
        </w:rPr>
        <w:t xml:space="preserve">One free </w:t>
      </w:r>
      <w:r w:rsidR="00601F93" w:rsidRPr="001E7236">
        <w:rPr>
          <w:rFonts w:ascii="Cambria" w:hAnsi="Cambria"/>
          <w:sz w:val="20"/>
          <w:szCs w:val="20"/>
        </w:rPr>
        <w:t xml:space="preserve">conference </w:t>
      </w:r>
      <w:r w:rsidRPr="001E7236">
        <w:rPr>
          <w:rFonts w:ascii="Cambria" w:hAnsi="Cambria"/>
          <w:sz w:val="20"/>
          <w:szCs w:val="20"/>
        </w:rPr>
        <w:t xml:space="preserve">registration </w:t>
      </w:r>
    </w:p>
    <w:p w:rsidR="00BC3B04" w:rsidRPr="001E7236" w:rsidRDefault="00601F93" w:rsidP="00F82FA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1E7236">
        <w:rPr>
          <w:rFonts w:ascii="Cambria" w:hAnsi="Cambria"/>
          <w:sz w:val="20"/>
          <w:szCs w:val="20"/>
        </w:rPr>
        <w:t xml:space="preserve">Recognition of </w:t>
      </w:r>
      <w:r w:rsidR="00136AB9">
        <w:rPr>
          <w:rFonts w:ascii="Cambria" w:hAnsi="Cambria"/>
          <w:sz w:val="20"/>
          <w:szCs w:val="20"/>
        </w:rPr>
        <w:t xml:space="preserve">your </w:t>
      </w:r>
      <w:r w:rsidR="00BC3B04" w:rsidRPr="001E7236">
        <w:rPr>
          <w:rFonts w:ascii="Cambria" w:hAnsi="Cambria"/>
          <w:sz w:val="20"/>
          <w:szCs w:val="20"/>
        </w:rPr>
        <w:t xml:space="preserve">sponsorship </w:t>
      </w:r>
      <w:r w:rsidRPr="001E7236">
        <w:rPr>
          <w:rFonts w:ascii="Cambria" w:hAnsi="Cambria"/>
          <w:sz w:val="20"/>
          <w:szCs w:val="20"/>
        </w:rPr>
        <w:t>in</w:t>
      </w:r>
      <w:r w:rsidR="00BC3B04" w:rsidRPr="001E7236">
        <w:rPr>
          <w:rFonts w:ascii="Cambria" w:hAnsi="Cambria"/>
          <w:sz w:val="20"/>
          <w:szCs w:val="20"/>
        </w:rPr>
        <w:t xml:space="preserve"> conference </w:t>
      </w:r>
      <w:r w:rsidRPr="001E7236">
        <w:rPr>
          <w:rFonts w:ascii="Cambria" w:hAnsi="Cambria"/>
          <w:sz w:val="20"/>
          <w:szCs w:val="20"/>
        </w:rPr>
        <w:t>opening remarks</w:t>
      </w:r>
    </w:p>
    <w:p w:rsidR="00601F93" w:rsidRPr="001E7236" w:rsidRDefault="000E2DDE" w:rsidP="004449CB">
      <w:pPr>
        <w:pStyle w:val="ListParagraph"/>
        <w:numPr>
          <w:ilvl w:val="1"/>
          <w:numId w:val="3"/>
        </w:numPr>
        <w:spacing w:line="240" w:lineRule="auto"/>
        <w:rPr>
          <w:rFonts w:ascii="Cambria" w:hAnsi="Cambria"/>
          <w:sz w:val="20"/>
          <w:szCs w:val="20"/>
        </w:rPr>
      </w:pPr>
      <w:r w:rsidRPr="001E7236">
        <w:rPr>
          <w:rFonts w:ascii="Cambria" w:hAnsi="Cambria"/>
          <w:sz w:val="20"/>
          <w:szCs w:val="20"/>
        </w:rPr>
        <w:t>*If you select one of the star</w:t>
      </w:r>
      <w:r w:rsidR="00136AB9">
        <w:rPr>
          <w:rFonts w:ascii="Cambria" w:hAnsi="Cambria"/>
          <w:sz w:val="20"/>
          <w:szCs w:val="20"/>
        </w:rPr>
        <w:t>r</w:t>
      </w:r>
      <w:r w:rsidRPr="001E7236">
        <w:rPr>
          <w:rFonts w:ascii="Cambria" w:hAnsi="Cambria"/>
          <w:sz w:val="20"/>
          <w:szCs w:val="20"/>
        </w:rPr>
        <w:t>ed options the</w:t>
      </w:r>
      <w:r w:rsidR="00EC653C" w:rsidRPr="001E7236">
        <w:rPr>
          <w:rFonts w:ascii="Cambria" w:hAnsi="Cambria"/>
          <w:sz w:val="20"/>
          <w:szCs w:val="20"/>
        </w:rPr>
        <w:t>n</w:t>
      </w:r>
      <w:r w:rsidRPr="001E7236">
        <w:rPr>
          <w:rFonts w:ascii="Cambria" w:hAnsi="Cambria"/>
          <w:sz w:val="20"/>
          <w:szCs w:val="20"/>
        </w:rPr>
        <w:t xml:space="preserve"> y</w:t>
      </w:r>
      <w:r w:rsidR="00BC3B04" w:rsidRPr="001E7236">
        <w:rPr>
          <w:rFonts w:ascii="Cambria" w:hAnsi="Cambria"/>
          <w:sz w:val="20"/>
          <w:szCs w:val="20"/>
        </w:rPr>
        <w:t>ou have the opportunity to deli</w:t>
      </w:r>
      <w:r w:rsidR="00580948" w:rsidRPr="001E7236">
        <w:rPr>
          <w:rFonts w:ascii="Cambria" w:hAnsi="Cambria"/>
          <w:sz w:val="20"/>
          <w:szCs w:val="20"/>
        </w:rPr>
        <w:t>ver brief remarks (2</w:t>
      </w:r>
      <w:r w:rsidR="00136AB9">
        <w:rPr>
          <w:rFonts w:ascii="Cambria" w:hAnsi="Cambria"/>
          <w:sz w:val="20"/>
          <w:szCs w:val="20"/>
        </w:rPr>
        <w:t>–</w:t>
      </w:r>
      <w:r w:rsidR="00580948" w:rsidRPr="001E7236">
        <w:rPr>
          <w:rFonts w:ascii="Cambria" w:hAnsi="Cambria"/>
          <w:sz w:val="20"/>
          <w:szCs w:val="20"/>
        </w:rPr>
        <w:t>3</w:t>
      </w:r>
      <w:r w:rsidR="00BC3B04" w:rsidRPr="001E7236">
        <w:rPr>
          <w:rFonts w:ascii="Cambria" w:hAnsi="Cambria"/>
          <w:sz w:val="20"/>
          <w:szCs w:val="20"/>
        </w:rPr>
        <w:t xml:space="preserve"> minutes)</w:t>
      </w:r>
    </w:p>
    <w:p w:rsidR="00BC3B04" w:rsidRPr="001E7236" w:rsidRDefault="001E7236" w:rsidP="00BC3B0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Three </w:t>
      </w:r>
      <w:r w:rsidR="00BC3B04" w:rsidRPr="001E7236">
        <w:rPr>
          <w:rFonts w:ascii="Cambria" w:hAnsi="Cambria"/>
          <w:sz w:val="20"/>
          <w:szCs w:val="20"/>
        </w:rPr>
        <w:t xml:space="preserve">of your staff members may attend the </w:t>
      </w:r>
      <w:r w:rsidR="00B20CF9" w:rsidRPr="001E7236">
        <w:rPr>
          <w:rFonts w:ascii="Cambria" w:hAnsi="Cambria"/>
          <w:sz w:val="20"/>
          <w:szCs w:val="20"/>
        </w:rPr>
        <w:t>conference networking reception</w:t>
      </w:r>
      <w:r w:rsidR="004709A9">
        <w:rPr>
          <w:rFonts w:ascii="Cambria" w:hAnsi="Cambria"/>
          <w:sz w:val="20"/>
          <w:szCs w:val="20"/>
        </w:rPr>
        <w:t xml:space="preserve"> on </w:t>
      </w:r>
      <w:r w:rsidR="00136AB9">
        <w:rPr>
          <w:rFonts w:ascii="Cambria" w:hAnsi="Cambria"/>
          <w:sz w:val="20"/>
          <w:szCs w:val="20"/>
        </w:rPr>
        <w:t>Wed.</w:t>
      </w:r>
      <w:r w:rsidR="004709A9">
        <w:rPr>
          <w:rFonts w:ascii="Cambria" w:hAnsi="Cambria"/>
          <w:sz w:val="20"/>
          <w:szCs w:val="20"/>
        </w:rPr>
        <w:t>, June 22</w:t>
      </w:r>
    </w:p>
    <w:p w:rsidR="00BC3B04" w:rsidRPr="004709A9" w:rsidRDefault="00CC55DE" w:rsidP="00BC3B0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0"/>
          <w:szCs w:val="20"/>
        </w:rPr>
      </w:pPr>
      <w:r w:rsidRPr="004709A9">
        <w:rPr>
          <w:rFonts w:ascii="Cambria" w:hAnsi="Cambria"/>
          <w:sz w:val="20"/>
          <w:szCs w:val="20"/>
        </w:rPr>
        <w:t>15-business-day advance release of the participant list, with weekly updates leading up to the conference</w:t>
      </w:r>
    </w:p>
    <w:p w:rsidR="00601F93" w:rsidRDefault="00601F93" w:rsidP="00601F93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Inclusion of </w:t>
      </w:r>
      <w:r w:rsidR="00136AB9">
        <w:rPr>
          <w:rFonts w:ascii="Cambria" w:hAnsi="Cambria"/>
          <w:sz w:val="20"/>
          <w:szCs w:val="20"/>
        </w:rPr>
        <w:t xml:space="preserve">your </w:t>
      </w:r>
      <w:r>
        <w:rPr>
          <w:rFonts w:ascii="Cambria" w:hAnsi="Cambria"/>
          <w:sz w:val="20"/>
          <w:szCs w:val="20"/>
        </w:rPr>
        <w:t xml:space="preserve">company logo in all conference marketing, with recognition of </w:t>
      </w:r>
      <w:r w:rsidR="00136AB9">
        <w:rPr>
          <w:rFonts w:ascii="Cambria" w:hAnsi="Cambria"/>
          <w:sz w:val="20"/>
          <w:szCs w:val="20"/>
        </w:rPr>
        <w:t xml:space="preserve">your </w:t>
      </w:r>
      <w:r>
        <w:rPr>
          <w:rFonts w:ascii="Cambria" w:hAnsi="Cambria"/>
          <w:sz w:val="20"/>
          <w:szCs w:val="20"/>
        </w:rPr>
        <w:t>sponsorship</w:t>
      </w:r>
    </w:p>
    <w:p w:rsidR="00601F93" w:rsidRPr="00BC3B04" w:rsidRDefault="00601F93" w:rsidP="00601F93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Prominent display of </w:t>
      </w:r>
      <w:r w:rsidR="00136AB9">
        <w:rPr>
          <w:rFonts w:ascii="Cambria" w:hAnsi="Cambria"/>
          <w:sz w:val="20"/>
          <w:szCs w:val="20"/>
        </w:rPr>
        <w:t xml:space="preserve">your </w:t>
      </w:r>
      <w:r>
        <w:rPr>
          <w:rFonts w:ascii="Cambria" w:hAnsi="Cambria"/>
          <w:sz w:val="20"/>
          <w:szCs w:val="20"/>
        </w:rPr>
        <w:t>company’s</w:t>
      </w:r>
      <w:r w:rsidRPr="00BC3B04">
        <w:rPr>
          <w:rFonts w:ascii="Cambria" w:hAnsi="Cambria"/>
          <w:sz w:val="20"/>
          <w:szCs w:val="20"/>
        </w:rPr>
        <w:t xml:space="preserve"> name and logo on event signage</w:t>
      </w:r>
    </w:p>
    <w:p w:rsidR="00601F93" w:rsidRPr="001E7236" w:rsidRDefault="00601F93" w:rsidP="00601F93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1E7236">
        <w:rPr>
          <w:rFonts w:ascii="Cambria" w:hAnsi="Cambria"/>
          <w:sz w:val="20"/>
          <w:szCs w:val="20"/>
        </w:rPr>
        <w:t>Inclusion of a full-page ad in the conference materials</w:t>
      </w:r>
    </w:p>
    <w:p w:rsidR="00BC3B04" w:rsidRPr="00BC3B04" w:rsidRDefault="00CC55DE" w:rsidP="00BC3B0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Inclusion of</w:t>
      </w:r>
      <w:r w:rsidRPr="00BC3B04">
        <w:rPr>
          <w:rFonts w:ascii="Cambria" w:hAnsi="Cambria"/>
          <w:sz w:val="20"/>
          <w:szCs w:val="20"/>
        </w:rPr>
        <w:t xml:space="preserve"> </w:t>
      </w:r>
      <w:r w:rsidR="00136AB9">
        <w:rPr>
          <w:rFonts w:ascii="Cambria" w:hAnsi="Cambria"/>
          <w:sz w:val="20"/>
          <w:szCs w:val="20"/>
        </w:rPr>
        <w:t xml:space="preserve">your </w:t>
      </w:r>
      <w:r w:rsidR="00601F93">
        <w:rPr>
          <w:rFonts w:ascii="Cambria" w:hAnsi="Cambria"/>
          <w:sz w:val="20"/>
          <w:szCs w:val="20"/>
        </w:rPr>
        <w:t>company’s</w:t>
      </w:r>
      <w:r w:rsidR="00601F93" w:rsidRPr="00BC3B04">
        <w:rPr>
          <w:rFonts w:ascii="Cambria" w:hAnsi="Cambria"/>
          <w:sz w:val="20"/>
          <w:szCs w:val="20"/>
        </w:rPr>
        <w:t xml:space="preserve"> </w:t>
      </w:r>
      <w:r w:rsidR="00BC3B04" w:rsidRPr="00BC3B04">
        <w:rPr>
          <w:rFonts w:ascii="Cambria" w:hAnsi="Cambria"/>
          <w:sz w:val="20"/>
          <w:szCs w:val="20"/>
        </w:rPr>
        <w:t xml:space="preserve">logo and website </w:t>
      </w:r>
      <w:r w:rsidR="007A4A90">
        <w:rPr>
          <w:rFonts w:ascii="Cambria" w:hAnsi="Cambria"/>
          <w:sz w:val="20"/>
          <w:szCs w:val="20"/>
        </w:rPr>
        <w:t>on</w:t>
      </w:r>
      <w:r w:rsidR="00BC3B04" w:rsidRPr="00BC3B04">
        <w:rPr>
          <w:rFonts w:ascii="Cambria" w:hAnsi="Cambria"/>
          <w:sz w:val="20"/>
          <w:szCs w:val="20"/>
        </w:rPr>
        <w:t xml:space="preserve"> the </w:t>
      </w:r>
      <w:r>
        <w:rPr>
          <w:rFonts w:ascii="Cambria" w:hAnsi="Cambria"/>
          <w:sz w:val="20"/>
          <w:szCs w:val="20"/>
        </w:rPr>
        <w:t xml:space="preserve">virtual and printed </w:t>
      </w:r>
      <w:r w:rsidR="007A4A90">
        <w:rPr>
          <w:rFonts w:ascii="Cambria" w:hAnsi="Cambria"/>
          <w:sz w:val="20"/>
          <w:szCs w:val="20"/>
        </w:rPr>
        <w:t>agenda</w:t>
      </w:r>
    </w:p>
    <w:p w:rsidR="00BC3B04" w:rsidRPr="00BC3B04" w:rsidRDefault="00CC55DE" w:rsidP="00BC3B0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Inclusion of</w:t>
      </w:r>
      <w:r w:rsidRPr="00BC3B04">
        <w:rPr>
          <w:rFonts w:ascii="Cambria" w:hAnsi="Cambria"/>
          <w:sz w:val="20"/>
          <w:szCs w:val="20"/>
        </w:rPr>
        <w:t xml:space="preserve"> </w:t>
      </w:r>
      <w:r w:rsidR="00136AB9">
        <w:rPr>
          <w:rFonts w:ascii="Cambria" w:hAnsi="Cambria"/>
          <w:sz w:val="20"/>
          <w:szCs w:val="20"/>
        </w:rPr>
        <w:t xml:space="preserve">your </w:t>
      </w:r>
      <w:r w:rsidR="00601F93">
        <w:rPr>
          <w:rFonts w:ascii="Cambria" w:hAnsi="Cambria"/>
          <w:sz w:val="20"/>
          <w:szCs w:val="20"/>
        </w:rPr>
        <w:t xml:space="preserve">company’s </w:t>
      </w:r>
      <w:r>
        <w:rPr>
          <w:rFonts w:ascii="Cambria" w:hAnsi="Cambria"/>
          <w:sz w:val="20"/>
          <w:szCs w:val="20"/>
        </w:rPr>
        <w:t>name and logo</w:t>
      </w:r>
      <w:r w:rsidR="00BC3B04" w:rsidRPr="00BC3B04">
        <w:rPr>
          <w:rFonts w:ascii="Cambria" w:hAnsi="Cambria"/>
          <w:sz w:val="20"/>
          <w:szCs w:val="20"/>
        </w:rPr>
        <w:t xml:space="preserve"> on the </w:t>
      </w:r>
      <w:r>
        <w:rPr>
          <w:rFonts w:ascii="Cambria" w:hAnsi="Cambria"/>
          <w:sz w:val="20"/>
          <w:szCs w:val="20"/>
        </w:rPr>
        <w:t>Digital Media and Advocacy Summit</w:t>
      </w:r>
      <w:r w:rsidRPr="00BC3B04">
        <w:rPr>
          <w:rFonts w:ascii="Cambria" w:hAnsi="Cambria"/>
          <w:sz w:val="20"/>
          <w:szCs w:val="20"/>
        </w:rPr>
        <w:t xml:space="preserve"> </w:t>
      </w:r>
      <w:r w:rsidR="00BC3B04" w:rsidRPr="00BC3B04">
        <w:rPr>
          <w:rFonts w:ascii="Cambria" w:hAnsi="Cambria"/>
          <w:sz w:val="20"/>
          <w:szCs w:val="20"/>
        </w:rPr>
        <w:t xml:space="preserve">website, with a link to </w:t>
      </w:r>
      <w:r w:rsidR="00136AB9">
        <w:rPr>
          <w:rFonts w:ascii="Cambria" w:hAnsi="Cambria"/>
          <w:sz w:val="20"/>
          <w:szCs w:val="20"/>
        </w:rPr>
        <w:t xml:space="preserve">your </w:t>
      </w:r>
      <w:r w:rsidR="00601F93">
        <w:rPr>
          <w:rFonts w:ascii="Cambria" w:hAnsi="Cambria"/>
          <w:sz w:val="20"/>
          <w:szCs w:val="20"/>
        </w:rPr>
        <w:t>company’s</w:t>
      </w:r>
      <w:r w:rsidR="00601F93" w:rsidRPr="00BC3B04">
        <w:rPr>
          <w:rFonts w:ascii="Cambria" w:hAnsi="Cambria"/>
          <w:sz w:val="20"/>
          <w:szCs w:val="20"/>
        </w:rPr>
        <w:t xml:space="preserve"> </w:t>
      </w:r>
      <w:r w:rsidR="00BC3B04" w:rsidRPr="00BC3B04">
        <w:rPr>
          <w:rFonts w:ascii="Cambria" w:hAnsi="Cambria"/>
          <w:sz w:val="20"/>
          <w:szCs w:val="20"/>
        </w:rPr>
        <w:t>site</w:t>
      </w:r>
    </w:p>
    <w:p w:rsidR="00BC3B04" w:rsidRPr="00BC3B04" w:rsidRDefault="00CC55DE" w:rsidP="00BC3B04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Recognition</w:t>
      </w:r>
      <w:r w:rsidR="00BC3B04" w:rsidRPr="00BC3B0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on social media using the </w:t>
      </w:r>
      <w:r w:rsidR="00601F93">
        <w:rPr>
          <w:rFonts w:ascii="Cambria" w:hAnsi="Cambria"/>
          <w:sz w:val="20"/>
          <w:szCs w:val="20"/>
        </w:rPr>
        <w:t>conference</w:t>
      </w:r>
      <w:r>
        <w:rPr>
          <w:rFonts w:ascii="Cambria" w:hAnsi="Cambria"/>
          <w:sz w:val="20"/>
          <w:szCs w:val="20"/>
        </w:rPr>
        <w:t xml:space="preserve"> hashtag</w:t>
      </w:r>
      <w:r w:rsidR="00601F93">
        <w:rPr>
          <w:rFonts w:ascii="Cambria" w:hAnsi="Cambria"/>
          <w:sz w:val="20"/>
          <w:szCs w:val="20"/>
        </w:rPr>
        <w:t xml:space="preserve"> and website</w:t>
      </w:r>
      <w:r w:rsidRPr="00BC3B04">
        <w:rPr>
          <w:rFonts w:ascii="Cambria" w:hAnsi="Cambria"/>
          <w:sz w:val="20"/>
          <w:szCs w:val="20"/>
        </w:rPr>
        <w:t xml:space="preserve"> </w:t>
      </w:r>
    </w:p>
    <w:p w:rsidR="00BC3B04" w:rsidRPr="00897D3B" w:rsidRDefault="00601F93" w:rsidP="00F82FA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12"/>
          <w:szCs w:val="12"/>
        </w:rPr>
      </w:pPr>
      <w:r>
        <w:rPr>
          <w:rFonts w:ascii="Cambria" w:hAnsi="Cambria"/>
          <w:sz w:val="20"/>
          <w:szCs w:val="20"/>
        </w:rPr>
        <w:t>Ability</w:t>
      </w:r>
      <w:r w:rsidR="00BC3B04" w:rsidRPr="00BC3B04">
        <w:rPr>
          <w:rFonts w:ascii="Cambria" w:hAnsi="Cambria"/>
          <w:sz w:val="20"/>
          <w:szCs w:val="20"/>
        </w:rPr>
        <w:t xml:space="preserve"> to distribute promotional literature and mementos </w:t>
      </w:r>
      <w:r>
        <w:rPr>
          <w:rFonts w:ascii="Cambria" w:hAnsi="Cambria"/>
          <w:sz w:val="20"/>
          <w:szCs w:val="20"/>
        </w:rPr>
        <w:t xml:space="preserve">to attendees </w:t>
      </w:r>
      <w:r w:rsidR="00BC3B04" w:rsidRPr="00BC3B04">
        <w:rPr>
          <w:rFonts w:ascii="Cambria" w:hAnsi="Cambria"/>
          <w:sz w:val="20"/>
          <w:szCs w:val="20"/>
        </w:rPr>
        <w:t>at the event</w:t>
      </w:r>
    </w:p>
    <w:p w:rsidR="00F82FA8" w:rsidRPr="00897D3B" w:rsidRDefault="00F82FA8" w:rsidP="00F82FA8">
      <w:pPr>
        <w:spacing w:after="0" w:line="240" w:lineRule="auto"/>
        <w:jc w:val="center"/>
        <w:rPr>
          <w:rFonts w:ascii="Cambria" w:hAnsi="Cambria"/>
          <w:b/>
          <w:sz w:val="12"/>
          <w:szCs w:val="12"/>
        </w:rPr>
      </w:pPr>
    </w:p>
    <w:p w:rsidR="00F82FA8" w:rsidRPr="00897D3B" w:rsidRDefault="00F82FA8" w:rsidP="00F82FA8">
      <w:pPr>
        <w:spacing w:after="0" w:line="240" w:lineRule="auto"/>
        <w:jc w:val="center"/>
        <w:rPr>
          <w:rFonts w:ascii="Cambria" w:hAnsi="Cambria"/>
          <w:b/>
          <w:sz w:val="12"/>
          <w:szCs w:val="12"/>
        </w:rPr>
      </w:pPr>
    </w:p>
    <w:p w:rsidR="00136AB9" w:rsidRPr="004449CB" w:rsidRDefault="00852A0B" w:rsidP="00F82FA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136AB9">
        <w:rPr>
          <w:rFonts w:ascii="Cambria" w:hAnsi="Cambria"/>
          <w:b/>
          <w:sz w:val="20"/>
          <w:szCs w:val="20"/>
        </w:rPr>
        <w:t>Summit Supporter</w:t>
      </w:r>
      <w:r w:rsidRPr="004449CB">
        <w:rPr>
          <w:rFonts w:ascii="Cambria" w:hAnsi="Cambria"/>
          <w:b/>
          <w:sz w:val="20"/>
          <w:szCs w:val="20"/>
        </w:rPr>
        <w:t xml:space="preserve"> |</w:t>
      </w:r>
      <w:r w:rsidR="00F1725A" w:rsidRPr="004449CB">
        <w:rPr>
          <w:rFonts w:ascii="Cambria" w:hAnsi="Cambria"/>
          <w:b/>
          <w:sz w:val="20"/>
          <w:szCs w:val="20"/>
        </w:rPr>
        <w:t xml:space="preserve"> $750</w:t>
      </w:r>
    </w:p>
    <w:p w:rsidR="00BC3B04" w:rsidRPr="004449CB" w:rsidRDefault="00BC3B04" w:rsidP="00F82FA8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4449CB">
        <w:rPr>
          <w:rFonts w:ascii="Cambria" w:hAnsi="Cambria"/>
          <w:sz w:val="20"/>
          <w:szCs w:val="20"/>
          <w:u w:val="single"/>
        </w:rPr>
        <w:t>Benefits</w:t>
      </w:r>
    </w:p>
    <w:p w:rsidR="00601F93" w:rsidRPr="001E7236" w:rsidRDefault="00601F93" w:rsidP="00F82FA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0"/>
          <w:szCs w:val="20"/>
        </w:rPr>
      </w:pPr>
      <w:r w:rsidRPr="001E7236">
        <w:rPr>
          <w:rFonts w:ascii="Cambria" w:hAnsi="Cambria"/>
          <w:sz w:val="20"/>
          <w:szCs w:val="20"/>
        </w:rPr>
        <w:t xml:space="preserve">10-business-day advance release of the participant list, with </w:t>
      </w:r>
      <w:r w:rsidR="004709A9" w:rsidRPr="001E7236">
        <w:rPr>
          <w:rFonts w:ascii="Cambria" w:hAnsi="Cambria"/>
          <w:sz w:val="20"/>
          <w:szCs w:val="20"/>
        </w:rPr>
        <w:t xml:space="preserve">one </w:t>
      </w:r>
      <w:r w:rsidRPr="001E7236">
        <w:rPr>
          <w:rFonts w:ascii="Cambria" w:hAnsi="Cambria"/>
          <w:sz w:val="20"/>
          <w:szCs w:val="20"/>
        </w:rPr>
        <w:t xml:space="preserve">weekly update </w:t>
      </w:r>
      <w:r w:rsidR="004709A9" w:rsidRPr="001E7236">
        <w:rPr>
          <w:rFonts w:ascii="Cambria" w:hAnsi="Cambria"/>
          <w:sz w:val="20"/>
          <w:szCs w:val="20"/>
        </w:rPr>
        <w:t>prior</w:t>
      </w:r>
      <w:r w:rsidRPr="001E7236">
        <w:rPr>
          <w:rFonts w:ascii="Cambria" w:hAnsi="Cambria"/>
          <w:sz w:val="20"/>
          <w:szCs w:val="20"/>
        </w:rPr>
        <w:t xml:space="preserve"> to the conference</w:t>
      </w:r>
    </w:p>
    <w:p w:rsidR="00601F93" w:rsidRPr="00BC3B04" w:rsidRDefault="00601F93" w:rsidP="00F82FA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Inclusion of</w:t>
      </w:r>
      <w:r w:rsidRPr="00BC3B04">
        <w:rPr>
          <w:rFonts w:ascii="Cambria" w:hAnsi="Cambria"/>
          <w:sz w:val="20"/>
          <w:szCs w:val="20"/>
        </w:rPr>
        <w:t xml:space="preserve"> </w:t>
      </w:r>
      <w:r w:rsidR="00136AB9">
        <w:rPr>
          <w:rFonts w:ascii="Cambria" w:hAnsi="Cambria"/>
          <w:sz w:val="20"/>
          <w:szCs w:val="20"/>
        </w:rPr>
        <w:t xml:space="preserve">your </w:t>
      </w:r>
      <w:r>
        <w:rPr>
          <w:rFonts w:ascii="Cambria" w:hAnsi="Cambria"/>
          <w:sz w:val="20"/>
          <w:szCs w:val="20"/>
        </w:rPr>
        <w:t>company’s</w:t>
      </w:r>
      <w:r w:rsidRPr="00BC3B04">
        <w:rPr>
          <w:rFonts w:ascii="Cambria" w:hAnsi="Cambria"/>
          <w:sz w:val="20"/>
          <w:szCs w:val="20"/>
        </w:rPr>
        <w:t xml:space="preserve"> logo and website </w:t>
      </w:r>
      <w:r>
        <w:rPr>
          <w:rFonts w:ascii="Cambria" w:hAnsi="Cambria"/>
          <w:sz w:val="20"/>
          <w:szCs w:val="20"/>
        </w:rPr>
        <w:t>on</w:t>
      </w:r>
      <w:r w:rsidRPr="00BC3B04">
        <w:rPr>
          <w:rFonts w:ascii="Cambria" w:hAnsi="Cambria"/>
          <w:sz w:val="20"/>
          <w:szCs w:val="20"/>
        </w:rPr>
        <w:t xml:space="preserve"> the </w:t>
      </w:r>
      <w:r>
        <w:rPr>
          <w:rFonts w:ascii="Cambria" w:hAnsi="Cambria"/>
          <w:sz w:val="20"/>
          <w:szCs w:val="20"/>
        </w:rPr>
        <w:t>virtual and printed agenda</w:t>
      </w:r>
    </w:p>
    <w:p w:rsidR="00601F93" w:rsidRPr="00BC3B04" w:rsidRDefault="00601F93" w:rsidP="00F82FA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Inclusion of</w:t>
      </w:r>
      <w:r w:rsidRPr="00BC3B04">
        <w:rPr>
          <w:rFonts w:ascii="Cambria" w:hAnsi="Cambria"/>
          <w:sz w:val="20"/>
          <w:szCs w:val="20"/>
        </w:rPr>
        <w:t xml:space="preserve"> </w:t>
      </w:r>
      <w:r w:rsidR="00136AB9">
        <w:rPr>
          <w:rFonts w:ascii="Cambria" w:hAnsi="Cambria"/>
          <w:sz w:val="20"/>
          <w:szCs w:val="20"/>
        </w:rPr>
        <w:t xml:space="preserve">your </w:t>
      </w:r>
      <w:r>
        <w:rPr>
          <w:rFonts w:ascii="Cambria" w:hAnsi="Cambria"/>
          <w:sz w:val="20"/>
          <w:szCs w:val="20"/>
        </w:rPr>
        <w:t>company’s name and logo</w:t>
      </w:r>
      <w:r w:rsidRPr="00BC3B04">
        <w:rPr>
          <w:rFonts w:ascii="Cambria" w:hAnsi="Cambria"/>
          <w:sz w:val="20"/>
          <w:szCs w:val="20"/>
        </w:rPr>
        <w:t xml:space="preserve"> on the </w:t>
      </w:r>
      <w:r>
        <w:rPr>
          <w:rFonts w:ascii="Cambria" w:hAnsi="Cambria"/>
          <w:sz w:val="20"/>
          <w:szCs w:val="20"/>
        </w:rPr>
        <w:t>Digital Media and Advocacy Summit</w:t>
      </w:r>
      <w:r w:rsidRPr="00BC3B04">
        <w:rPr>
          <w:rFonts w:ascii="Cambria" w:hAnsi="Cambria"/>
          <w:sz w:val="20"/>
          <w:szCs w:val="20"/>
        </w:rPr>
        <w:t xml:space="preserve"> website, with a link to </w:t>
      </w:r>
      <w:r w:rsidR="00136AB9">
        <w:rPr>
          <w:rFonts w:ascii="Cambria" w:hAnsi="Cambria"/>
          <w:sz w:val="20"/>
          <w:szCs w:val="20"/>
        </w:rPr>
        <w:t xml:space="preserve">your </w:t>
      </w:r>
      <w:r>
        <w:rPr>
          <w:rFonts w:ascii="Cambria" w:hAnsi="Cambria"/>
          <w:sz w:val="20"/>
          <w:szCs w:val="20"/>
        </w:rPr>
        <w:t>company’s</w:t>
      </w:r>
      <w:r w:rsidRPr="00BC3B04">
        <w:rPr>
          <w:rFonts w:ascii="Cambria" w:hAnsi="Cambria"/>
          <w:sz w:val="20"/>
          <w:szCs w:val="20"/>
        </w:rPr>
        <w:t xml:space="preserve"> site</w:t>
      </w:r>
    </w:p>
    <w:p w:rsidR="00601F93" w:rsidRDefault="00601F93" w:rsidP="00F82FA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Inclusion of </w:t>
      </w:r>
      <w:r w:rsidR="00136AB9">
        <w:rPr>
          <w:rFonts w:ascii="Cambria" w:hAnsi="Cambria"/>
          <w:sz w:val="20"/>
          <w:szCs w:val="20"/>
        </w:rPr>
        <w:t xml:space="preserve">your </w:t>
      </w:r>
      <w:r>
        <w:rPr>
          <w:rFonts w:ascii="Cambria" w:hAnsi="Cambria"/>
          <w:sz w:val="20"/>
          <w:szCs w:val="20"/>
        </w:rPr>
        <w:t xml:space="preserve">company logo in </w:t>
      </w:r>
      <w:r w:rsidR="004709A9">
        <w:rPr>
          <w:rFonts w:ascii="Cambria" w:hAnsi="Cambria"/>
          <w:sz w:val="20"/>
          <w:szCs w:val="20"/>
        </w:rPr>
        <w:t>one</w:t>
      </w:r>
      <w:r>
        <w:rPr>
          <w:rFonts w:ascii="Cambria" w:hAnsi="Cambria"/>
          <w:sz w:val="20"/>
          <w:szCs w:val="20"/>
        </w:rPr>
        <w:t xml:space="preserve"> conference marketing</w:t>
      </w:r>
      <w:r w:rsidR="004709A9">
        <w:rPr>
          <w:rFonts w:ascii="Cambria" w:hAnsi="Cambria"/>
          <w:sz w:val="20"/>
          <w:szCs w:val="20"/>
        </w:rPr>
        <w:t xml:space="preserve"> email</w:t>
      </w:r>
      <w:r>
        <w:rPr>
          <w:rFonts w:ascii="Cambria" w:hAnsi="Cambria"/>
          <w:sz w:val="20"/>
          <w:szCs w:val="20"/>
        </w:rPr>
        <w:t xml:space="preserve">, with recognition of </w:t>
      </w:r>
      <w:r w:rsidR="00136AB9">
        <w:rPr>
          <w:rFonts w:ascii="Cambria" w:hAnsi="Cambria"/>
          <w:sz w:val="20"/>
          <w:szCs w:val="20"/>
        </w:rPr>
        <w:t xml:space="preserve">your </w:t>
      </w:r>
      <w:r>
        <w:rPr>
          <w:rFonts w:ascii="Cambria" w:hAnsi="Cambria"/>
          <w:sz w:val="20"/>
          <w:szCs w:val="20"/>
        </w:rPr>
        <w:t>sponsorship</w:t>
      </w:r>
    </w:p>
    <w:p w:rsidR="00601F93" w:rsidRPr="001E7236" w:rsidRDefault="00601F93" w:rsidP="00F82FA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1E7236">
        <w:rPr>
          <w:rFonts w:ascii="Cambria" w:hAnsi="Cambria"/>
          <w:sz w:val="20"/>
          <w:szCs w:val="20"/>
        </w:rPr>
        <w:t xml:space="preserve">Recognition on social media using the conference hashtag and website </w:t>
      </w:r>
    </w:p>
    <w:p w:rsidR="001E7236" w:rsidRPr="001E7236" w:rsidRDefault="001E7236" w:rsidP="00F82F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0"/>
          <w:szCs w:val="20"/>
        </w:rPr>
      </w:pPr>
      <w:r w:rsidRPr="001E7236">
        <w:rPr>
          <w:rFonts w:ascii="Cambria" w:hAnsi="Cambria"/>
          <w:sz w:val="20"/>
          <w:szCs w:val="20"/>
        </w:rPr>
        <w:t>Two of your staff members may attend the conference networking reception on Wed</w:t>
      </w:r>
      <w:r w:rsidR="00136AB9">
        <w:rPr>
          <w:rFonts w:ascii="Cambria" w:hAnsi="Cambria"/>
          <w:sz w:val="20"/>
          <w:szCs w:val="20"/>
        </w:rPr>
        <w:t>.</w:t>
      </w:r>
      <w:r w:rsidRPr="001E7236">
        <w:rPr>
          <w:rFonts w:ascii="Cambria" w:hAnsi="Cambria"/>
          <w:sz w:val="20"/>
          <w:szCs w:val="20"/>
        </w:rPr>
        <w:t>, June 22</w:t>
      </w:r>
    </w:p>
    <w:p w:rsidR="004709A9" w:rsidRPr="00580948" w:rsidRDefault="004709A9" w:rsidP="00F82FA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Ability</w:t>
      </w:r>
      <w:r w:rsidRPr="00BC3B04">
        <w:rPr>
          <w:rFonts w:ascii="Cambria" w:hAnsi="Cambria"/>
          <w:sz w:val="20"/>
          <w:szCs w:val="20"/>
        </w:rPr>
        <w:t xml:space="preserve"> to distribute promotional literature and mementos </w:t>
      </w:r>
      <w:r>
        <w:rPr>
          <w:rFonts w:ascii="Cambria" w:hAnsi="Cambria"/>
          <w:sz w:val="20"/>
          <w:szCs w:val="20"/>
        </w:rPr>
        <w:t xml:space="preserve">to attendees </w:t>
      </w:r>
      <w:r w:rsidRPr="00BC3B04">
        <w:rPr>
          <w:rFonts w:ascii="Cambria" w:hAnsi="Cambria"/>
          <w:sz w:val="20"/>
          <w:szCs w:val="20"/>
        </w:rPr>
        <w:t>at the event</w:t>
      </w:r>
    </w:p>
    <w:p w:rsidR="00F82FA8" w:rsidRPr="00F82FA8" w:rsidRDefault="00F82FA8" w:rsidP="00F82FA8">
      <w:pPr>
        <w:spacing w:after="0" w:line="240" w:lineRule="auto"/>
        <w:rPr>
          <w:rFonts w:ascii="Cambria" w:hAnsi="Cambria"/>
          <w:sz w:val="12"/>
          <w:szCs w:val="12"/>
        </w:rPr>
      </w:pPr>
    </w:p>
    <w:p w:rsidR="00BC3B04" w:rsidRPr="00BC3B04" w:rsidRDefault="00BC3B04" w:rsidP="00F82FA8">
      <w:pPr>
        <w:spacing w:after="0" w:line="240" w:lineRule="auto"/>
        <w:rPr>
          <w:rFonts w:ascii="Cambria" w:hAnsi="Cambria"/>
          <w:sz w:val="20"/>
          <w:szCs w:val="20"/>
        </w:rPr>
      </w:pPr>
      <w:r w:rsidRPr="00BC3B04">
        <w:rPr>
          <w:rFonts w:ascii="Cambria" w:hAnsi="Cambria"/>
          <w:sz w:val="20"/>
          <w:szCs w:val="20"/>
        </w:rPr>
        <w:t>Important information:</w:t>
      </w:r>
    </w:p>
    <w:p w:rsidR="00BC3B04" w:rsidRPr="00580948" w:rsidRDefault="00BC3B04" w:rsidP="00F82FA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0"/>
          <w:szCs w:val="20"/>
        </w:rPr>
      </w:pPr>
      <w:r w:rsidRPr="00580948">
        <w:rPr>
          <w:rFonts w:ascii="Cambria" w:hAnsi="Cambria"/>
          <w:sz w:val="20"/>
          <w:szCs w:val="20"/>
        </w:rPr>
        <w:t>Sponsorsh</w:t>
      </w:r>
      <w:r w:rsidR="008524BA">
        <w:rPr>
          <w:rFonts w:ascii="Cambria" w:hAnsi="Cambria"/>
          <w:sz w:val="20"/>
          <w:szCs w:val="20"/>
        </w:rPr>
        <w:t>ips will be accepted on a first-come, first-</w:t>
      </w:r>
      <w:r w:rsidRPr="00580948">
        <w:rPr>
          <w:rFonts w:ascii="Cambria" w:hAnsi="Cambria"/>
          <w:sz w:val="20"/>
          <w:szCs w:val="20"/>
        </w:rPr>
        <w:t>served basis.</w:t>
      </w:r>
    </w:p>
    <w:p w:rsidR="00BC3B04" w:rsidRPr="00580948" w:rsidRDefault="00BC3B04" w:rsidP="00F82FA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0"/>
          <w:szCs w:val="20"/>
        </w:rPr>
      </w:pPr>
      <w:r w:rsidRPr="00580948">
        <w:rPr>
          <w:rFonts w:ascii="Cambria" w:hAnsi="Cambria"/>
          <w:sz w:val="20"/>
          <w:szCs w:val="20"/>
        </w:rPr>
        <w:t>Within</w:t>
      </w:r>
      <w:r w:rsidR="001E7236">
        <w:rPr>
          <w:rFonts w:ascii="Cambria" w:hAnsi="Cambria"/>
          <w:sz w:val="20"/>
          <w:szCs w:val="20"/>
        </w:rPr>
        <w:t xml:space="preserve"> five </w:t>
      </w:r>
      <w:r w:rsidR="00136AB9">
        <w:rPr>
          <w:rFonts w:ascii="Cambria" w:hAnsi="Cambria"/>
          <w:sz w:val="20"/>
          <w:szCs w:val="20"/>
        </w:rPr>
        <w:t xml:space="preserve">(5) </w:t>
      </w:r>
      <w:r w:rsidRPr="00580948">
        <w:rPr>
          <w:rFonts w:ascii="Cambria" w:hAnsi="Cambria"/>
          <w:sz w:val="20"/>
          <w:szCs w:val="20"/>
        </w:rPr>
        <w:t xml:space="preserve">business days of receipt of your </w:t>
      </w:r>
      <w:r w:rsidR="00136AB9">
        <w:rPr>
          <w:rFonts w:ascii="Cambria" w:hAnsi="Cambria"/>
          <w:sz w:val="20"/>
          <w:szCs w:val="20"/>
        </w:rPr>
        <w:t xml:space="preserve">completed application </w:t>
      </w:r>
      <w:r w:rsidRPr="00580948">
        <w:rPr>
          <w:rFonts w:ascii="Cambria" w:hAnsi="Cambria"/>
          <w:sz w:val="20"/>
          <w:szCs w:val="20"/>
        </w:rPr>
        <w:t>form, you will be notified as to whether your request can be honored.</w:t>
      </w:r>
    </w:p>
    <w:p w:rsidR="00BC3B04" w:rsidRPr="00580948" w:rsidRDefault="00BC3B04" w:rsidP="00F82FA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0"/>
          <w:szCs w:val="20"/>
        </w:rPr>
      </w:pPr>
      <w:r w:rsidRPr="00580948">
        <w:rPr>
          <w:rFonts w:ascii="Cambria" w:hAnsi="Cambria"/>
          <w:sz w:val="20"/>
          <w:szCs w:val="20"/>
        </w:rPr>
        <w:t>You must be a Public Affairs Council member in good standing at the time of the meeting in order to be a sponsor.</w:t>
      </w:r>
    </w:p>
    <w:p w:rsidR="00F82FA8" w:rsidRPr="00F82FA8" w:rsidRDefault="00F82FA8" w:rsidP="00F82FA8">
      <w:pPr>
        <w:spacing w:after="0"/>
        <w:jc w:val="center"/>
        <w:rPr>
          <w:rFonts w:ascii="Cambria" w:hAnsi="Cambria"/>
          <w:b/>
          <w:sz w:val="12"/>
          <w:szCs w:val="12"/>
        </w:rPr>
      </w:pPr>
    </w:p>
    <w:p w:rsidR="00897D3B" w:rsidRPr="00897D3B" w:rsidRDefault="00897D3B" w:rsidP="00F82FA8">
      <w:pPr>
        <w:spacing w:after="0"/>
        <w:jc w:val="center"/>
        <w:rPr>
          <w:rFonts w:ascii="Cambria" w:hAnsi="Cambria"/>
          <w:b/>
          <w:sz w:val="12"/>
          <w:szCs w:val="12"/>
        </w:rPr>
      </w:pPr>
    </w:p>
    <w:p w:rsidR="00BC3B04" w:rsidRDefault="00580948" w:rsidP="00F82FA8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580948">
        <w:rPr>
          <w:rFonts w:ascii="Cambria" w:hAnsi="Cambria"/>
          <w:b/>
          <w:sz w:val="20"/>
          <w:szCs w:val="20"/>
        </w:rPr>
        <w:t xml:space="preserve">Submit completed form to: </w:t>
      </w:r>
      <w:r w:rsidR="00C1457F">
        <w:rPr>
          <w:rFonts w:ascii="Cambria" w:hAnsi="Cambria"/>
          <w:b/>
          <w:sz w:val="20"/>
          <w:szCs w:val="20"/>
        </w:rPr>
        <w:t xml:space="preserve">Kristin </w:t>
      </w:r>
      <w:r w:rsidR="00852A0B">
        <w:rPr>
          <w:rFonts w:ascii="Cambria" w:hAnsi="Cambria"/>
          <w:b/>
          <w:sz w:val="20"/>
          <w:szCs w:val="20"/>
        </w:rPr>
        <w:t xml:space="preserve">Hanley </w:t>
      </w:r>
      <w:r w:rsidRPr="00580948">
        <w:rPr>
          <w:rFonts w:ascii="Cambria" w:hAnsi="Cambria"/>
          <w:b/>
          <w:sz w:val="20"/>
          <w:szCs w:val="20"/>
        </w:rPr>
        <w:t xml:space="preserve">|  </w:t>
      </w:r>
      <w:hyperlink r:id="rId9" w:history="1">
        <w:r w:rsidR="00852A0B" w:rsidRPr="00F60251">
          <w:rPr>
            <w:rStyle w:val="Hyperlink"/>
            <w:rFonts w:ascii="Cambria" w:hAnsi="Cambria"/>
            <w:b/>
            <w:sz w:val="20"/>
            <w:szCs w:val="20"/>
          </w:rPr>
          <w:t>khanley@pac.org</w:t>
        </w:r>
      </w:hyperlink>
      <w:r w:rsidRPr="00580948">
        <w:rPr>
          <w:rFonts w:ascii="Cambria" w:hAnsi="Cambria"/>
          <w:b/>
          <w:sz w:val="20"/>
          <w:szCs w:val="20"/>
        </w:rPr>
        <w:t xml:space="preserve">  |  </w:t>
      </w:r>
      <w:r w:rsidR="00136AB9">
        <w:rPr>
          <w:rFonts w:ascii="Cambria" w:hAnsi="Cambria"/>
          <w:b/>
          <w:sz w:val="20"/>
          <w:szCs w:val="20"/>
        </w:rPr>
        <w:t>P</w:t>
      </w:r>
      <w:r w:rsidR="00136AB9" w:rsidRPr="00580948">
        <w:rPr>
          <w:rFonts w:ascii="Cambria" w:hAnsi="Cambria"/>
          <w:b/>
          <w:sz w:val="20"/>
          <w:szCs w:val="20"/>
        </w:rPr>
        <w:t>hone</w:t>
      </w:r>
      <w:r w:rsidRPr="00580948">
        <w:rPr>
          <w:rFonts w:ascii="Cambria" w:hAnsi="Cambria"/>
          <w:b/>
          <w:sz w:val="20"/>
          <w:szCs w:val="20"/>
        </w:rPr>
        <w:t xml:space="preserve">: </w:t>
      </w:r>
      <w:r w:rsidR="00852A0B" w:rsidRPr="00852A0B">
        <w:rPr>
          <w:rFonts w:ascii="Cambria" w:hAnsi="Cambria"/>
          <w:b/>
          <w:sz w:val="20"/>
          <w:szCs w:val="20"/>
        </w:rPr>
        <w:t>202.787.</w:t>
      </w:r>
      <w:r w:rsidR="004709A9" w:rsidRPr="00852A0B">
        <w:rPr>
          <w:rFonts w:ascii="Cambria" w:hAnsi="Cambria"/>
          <w:b/>
          <w:sz w:val="20"/>
          <w:szCs w:val="20"/>
        </w:rPr>
        <w:t>59</w:t>
      </w:r>
      <w:r w:rsidR="004709A9">
        <w:rPr>
          <w:rFonts w:ascii="Cambria" w:hAnsi="Cambria"/>
          <w:b/>
          <w:sz w:val="20"/>
          <w:szCs w:val="20"/>
        </w:rPr>
        <w:t>68</w:t>
      </w:r>
      <w:r w:rsidR="004709A9" w:rsidRPr="00852A0B">
        <w:rPr>
          <w:rFonts w:ascii="Cambria" w:hAnsi="Cambria"/>
          <w:b/>
          <w:sz w:val="20"/>
          <w:szCs w:val="20"/>
        </w:rPr>
        <w:t xml:space="preserve"> </w:t>
      </w:r>
      <w:r w:rsidRPr="00580948">
        <w:rPr>
          <w:rFonts w:ascii="Cambria" w:hAnsi="Cambria"/>
          <w:b/>
          <w:sz w:val="20"/>
          <w:szCs w:val="20"/>
        </w:rPr>
        <w:t xml:space="preserve">|  </w:t>
      </w:r>
      <w:r w:rsidR="00136AB9">
        <w:rPr>
          <w:rFonts w:ascii="Cambria" w:hAnsi="Cambria"/>
          <w:b/>
          <w:sz w:val="20"/>
          <w:szCs w:val="20"/>
        </w:rPr>
        <w:t>F</w:t>
      </w:r>
      <w:r w:rsidR="00136AB9" w:rsidRPr="00580948">
        <w:rPr>
          <w:rFonts w:ascii="Cambria" w:hAnsi="Cambria"/>
          <w:b/>
          <w:sz w:val="20"/>
          <w:szCs w:val="20"/>
        </w:rPr>
        <w:t>ax</w:t>
      </w:r>
      <w:r w:rsidRPr="00580948">
        <w:rPr>
          <w:rFonts w:ascii="Cambria" w:hAnsi="Cambria"/>
          <w:b/>
          <w:sz w:val="20"/>
          <w:szCs w:val="20"/>
        </w:rPr>
        <w:t>: 202.683.6744</w:t>
      </w:r>
    </w:p>
    <w:p w:rsidR="001A78B4" w:rsidRDefault="00C1457F" w:rsidP="001A78B4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AA8E975" wp14:editId="1D1122EB">
            <wp:extent cx="4171950" cy="504825"/>
            <wp:effectExtent l="19050" t="0" r="0" b="0"/>
            <wp:docPr id="4" name="Picture 0" descr="Banner 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nner 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0B" w:rsidRPr="00852A0B" w:rsidRDefault="00852A0B" w:rsidP="00897D3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852A0B">
        <w:rPr>
          <w:rFonts w:ascii="Cambria" w:hAnsi="Cambria"/>
          <w:b/>
          <w:sz w:val="28"/>
          <w:szCs w:val="28"/>
        </w:rPr>
        <w:t>2016 Digital Media and Advocacy Summit</w:t>
      </w:r>
      <w:r w:rsidRPr="00852A0B">
        <w:rPr>
          <w:rFonts w:ascii="Cambria" w:hAnsi="Cambria"/>
          <w:b/>
          <w:sz w:val="28"/>
          <w:szCs w:val="28"/>
        </w:rPr>
        <w:br/>
        <w:t>June 23 | Westin Hotel, Alexandria, V</w:t>
      </w:r>
      <w:r w:rsidR="00136AB9">
        <w:rPr>
          <w:rFonts w:ascii="Cambria" w:hAnsi="Cambria"/>
          <w:b/>
          <w:sz w:val="28"/>
          <w:szCs w:val="28"/>
        </w:rPr>
        <w:t>a.</w:t>
      </w:r>
      <w:r w:rsidRPr="00852A0B">
        <w:rPr>
          <w:rFonts w:ascii="Cambria" w:hAnsi="Cambria"/>
          <w:b/>
          <w:sz w:val="28"/>
          <w:szCs w:val="28"/>
        </w:rPr>
        <w:br/>
        <w:t>Sponsorship Opportunities</w:t>
      </w:r>
    </w:p>
    <w:p w:rsidR="001A78B4" w:rsidRPr="00BC3B04" w:rsidRDefault="000615BE" w:rsidP="00897D3B">
      <w:pPr>
        <w:spacing w:after="0" w:line="240" w:lineRule="auto"/>
        <w:rPr>
          <w:rFonts w:ascii="Cambria" w:hAnsi="Cambria"/>
          <w:sz w:val="28"/>
          <w:szCs w:val="28"/>
        </w:rPr>
      </w:pPr>
      <w:r>
        <w:pict w14:anchorId="28BF6FCB">
          <v:rect id="_x0000_i1026" style="width:0;height:1.5pt" o:hralign="center" o:hrstd="t" o:hr="t" fillcolor="#a0a0a0" stroked="f"/>
        </w:pict>
      </w:r>
    </w:p>
    <w:p w:rsidR="00132449" w:rsidRPr="00132449" w:rsidRDefault="00132449" w:rsidP="00897D3B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p w:rsidR="001A78B4" w:rsidRPr="001B0A70" w:rsidRDefault="001A78B4" w:rsidP="00897D3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1B0A70">
        <w:rPr>
          <w:rFonts w:ascii="Cambria" w:hAnsi="Cambria"/>
          <w:sz w:val="20"/>
          <w:szCs w:val="20"/>
        </w:rPr>
        <w:t xml:space="preserve">Sponsorships are accepted on a </w:t>
      </w:r>
      <w:r w:rsidR="008524BA">
        <w:rPr>
          <w:rFonts w:ascii="Cambria" w:hAnsi="Cambria"/>
          <w:b/>
          <w:sz w:val="20"/>
          <w:szCs w:val="20"/>
        </w:rPr>
        <w:t>first-come, first-</w:t>
      </w:r>
      <w:r w:rsidRPr="001B0A70">
        <w:rPr>
          <w:rFonts w:ascii="Cambria" w:hAnsi="Cambria"/>
          <w:b/>
          <w:sz w:val="20"/>
          <w:szCs w:val="20"/>
        </w:rPr>
        <w:t xml:space="preserve">served basis. </w:t>
      </w:r>
      <w:r w:rsidRPr="001B0A70">
        <w:rPr>
          <w:rFonts w:ascii="Cambria" w:hAnsi="Cambria"/>
          <w:sz w:val="20"/>
          <w:szCs w:val="20"/>
        </w:rPr>
        <w:br/>
        <w:t xml:space="preserve">You will be notified </w:t>
      </w:r>
      <w:r w:rsidR="00136AB9">
        <w:rPr>
          <w:rFonts w:ascii="Cambria" w:hAnsi="Cambria"/>
          <w:sz w:val="20"/>
          <w:szCs w:val="20"/>
        </w:rPr>
        <w:t xml:space="preserve">within five (5) business days </w:t>
      </w:r>
      <w:r w:rsidRPr="001B0A70">
        <w:rPr>
          <w:rFonts w:ascii="Cambria" w:hAnsi="Cambria"/>
          <w:sz w:val="20"/>
          <w:szCs w:val="20"/>
        </w:rPr>
        <w:t xml:space="preserve">as to whether your organization’s request can be honored. </w:t>
      </w:r>
    </w:p>
    <w:p w:rsidR="00897D3B" w:rsidRPr="00897D3B" w:rsidRDefault="00897D3B" w:rsidP="00897D3B">
      <w:pPr>
        <w:spacing w:after="0" w:line="240" w:lineRule="auto"/>
        <w:jc w:val="center"/>
        <w:rPr>
          <w:rFonts w:ascii="Cambria" w:hAnsi="Cambria"/>
          <w:i/>
          <w:sz w:val="12"/>
          <w:szCs w:val="12"/>
        </w:rPr>
      </w:pPr>
    </w:p>
    <w:p w:rsidR="00132449" w:rsidRDefault="001A78B4" w:rsidP="00897D3B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 w:rsidRPr="001B0A70">
        <w:rPr>
          <w:rFonts w:ascii="Cambria" w:hAnsi="Cambria"/>
          <w:i/>
          <w:sz w:val="20"/>
          <w:szCs w:val="20"/>
        </w:rPr>
        <w:t xml:space="preserve">This is a protected form that can be completed electronically and emailed; </w:t>
      </w:r>
    </w:p>
    <w:p w:rsidR="001A78B4" w:rsidRPr="001B0A70" w:rsidRDefault="001A78B4" w:rsidP="00897D3B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 w:rsidRPr="001B0A70">
        <w:rPr>
          <w:rFonts w:ascii="Cambria" w:hAnsi="Cambria"/>
          <w:i/>
          <w:sz w:val="20"/>
          <w:szCs w:val="20"/>
        </w:rPr>
        <w:t>or, if you prefer, the form can also be printed and faxed.</w:t>
      </w:r>
    </w:p>
    <w:p w:rsidR="00132449" w:rsidRDefault="00132449" w:rsidP="00897D3B">
      <w:pPr>
        <w:tabs>
          <w:tab w:val="left" w:pos="4320"/>
          <w:tab w:val="left" w:pos="7200"/>
          <w:tab w:val="left" w:pos="9360"/>
        </w:tabs>
        <w:spacing w:after="0" w:line="240" w:lineRule="auto"/>
        <w:ind w:right="374"/>
        <w:rPr>
          <w:rFonts w:ascii="Cambria" w:hAnsi="Cambria"/>
          <w:b/>
          <w:sz w:val="20"/>
          <w:szCs w:val="20"/>
        </w:rPr>
      </w:pPr>
    </w:p>
    <w:p w:rsidR="001A78B4" w:rsidRDefault="001A78B4" w:rsidP="00897D3B">
      <w:pPr>
        <w:tabs>
          <w:tab w:val="left" w:pos="4320"/>
          <w:tab w:val="left" w:pos="7200"/>
          <w:tab w:val="left" w:pos="9360"/>
        </w:tabs>
        <w:spacing w:after="0" w:line="240" w:lineRule="auto"/>
        <w:ind w:right="374"/>
        <w:rPr>
          <w:rFonts w:ascii="Cambria" w:hAnsi="Cambria"/>
          <w:b/>
          <w:sz w:val="20"/>
          <w:szCs w:val="20"/>
        </w:rPr>
      </w:pPr>
      <w:r w:rsidRPr="001A78B4">
        <w:rPr>
          <w:rFonts w:ascii="Cambria" w:hAnsi="Cambria"/>
          <w:b/>
          <w:sz w:val="20"/>
          <w:szCs w:val="20"/>
        </w:rPr>
        <w:t>My company will sponsor the following:</w:t>
      </w:r>
    </w:p>
    <w:p w:rsidR="00897D3B" w:rsidRDefault="00897D3B" w:rsidP="00897D3B">
      <w:pPr>
        <w:tabs>
          <w:tab w:val="left" w:pos="4320"/>
          <w:tab w:val="left" w:pos="7200"/>
          <w:tab w:val="left" w:pos="9360"/>
        </w:tabs>
        <w:spacing w:after="0" w:line="240" w:lineRule="auto"/>
        <w:ind w:right="374"/>
        <w:rPr>
          <w:rFonts w:ascii="Cambria" w:hAnsi="Cambria"/>
          <w:b/>
          <w:sz w:val="20"/>
          <w:szCs w:val="20"/>
        </w:rPr>
      </w:pPr>
    </w:p>
    <w:p w:rsidR="00852A0B" w:rsidRPr="008524BA" w:rsidRDefault="00852A0B" w:rsidP="00852A0B">
      <w:pPr>
        <w:spacing w:line="240" w:lineRule="auto"/>
        <w:ind w:right="374"/>
        <w:rPr>
          <w:rFonts w:ascii="Cambria" w:hAnsi="Cambria"/>
          <w:sz w:val="20"/>
          <w:szCs w:val="20"/>
        </w:rPr>
      </w:pPr>
      <w:r w:rsidRPr="008524BA">
        <w:rPr>
          <w:rFonts w:ascii="Cambria" w:hAnsi="Cambr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8524BA">
        <w:rPr>
          <w:rFonts w:ascii="Cambria" w:hAnsi="Cambria"/>
          <w:sz w:val="20"/>
          <w:szCs w:val="20"/>
        </w:rPr>
        <w:instrText xml:space="preserve"> FORMCHECKBOX </w:instrText>
      </w:r>
      <w:r w:rsidR="00132449" w:rsidRPr="008524BA">
        <w:rPr>
          <w:rFonts w:ascii="Cambria" w:hAnsi="Cambria"/>
          <w:sz w:val="20"/>
          <w:szCs w:val="20"/>
        </w:rPr>
      </w:r>
      <w:r w:rsidR="000615BE">
        <w:rPr>
          <w:rFonts w:ascii="Cambria" w:hAnsi="Cambria"/>
          <w:sz w:val="20"/>
          <w:szCs w:val="20"/>
        </w:rPr>
        <w:fldChar w:fldCharType="separate"/>
      </w:r>
      <w:r w:rsidRPr="008524BA">
        <w:rPr>
          <w:rFonts w:ascii="Cambria" w:hAnsi="Cambria"/>
          <w:sz w:val="20"/>
          <w:szCs w:val="20"/>
        </w:rPr>
        <w:fldChar w:fldCharType="end"/>
      </w:r>
      <w:bookmarkEnd w:id="0"/>
      <w:r w:rsidRPr="008524BA">
        <w:rPr>
          <w:rFonts w:ascii="Cambria" w:hAnsi="Cambria"/>
          <w:sz w:val="20"/>
          <w:szCs w:val="20"/>
        </w:rPr>
        <w:t xml:space="preserve">  </w:t>
      </w:r>
      <w:r w:rsidR="000E2DDE">
        <w:rPr>
          <w:rFonts w:ascii="Cambria" w:hAnsi="Cambria"/>
          <w:sz w:val="20"/>
          <w:szCs w:val="20"/>
        </w:rPr>
        <w:t>*</w:t>
      </w:r>
      <w:r w:rsidRPr="008524BA">
        <w:rPr>
          <w:rFonts w:ascii="Cambria" w:hAnsi="Cambria"/>
          <w:sz w:val="20"/>
          <w:szCs w:val="20"/>
        </w:rPr>
        <w:t>Networking Breakfast</w:t>
      </w:r>
      <w:r w:rsidRPr="008524BA">
        <w:rPr>
          <w:rFonts w:ascii="Cambria" w:hAnsi="Cambria"/>
          <w:sz w:val="20"/>
          <w:szCs w:val="20"/>
        </w:rPr>
        <w:tab/>
      </w:r>
      <w:r w:rsidRPr="008524B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524BA">
        <w:rPr>
          <w:rFonts w:ascii="Cambria" w:hAnsi="Cambria"/>
          <w:sz w:val="20"/>
          <w:szCs w:val="20"/>
        </w:rPr>
        <w:t xml:space="preserve">One </w:t>
      </w:r>
      <w:r w:rsidR="00897D3B">
        <w:rPr>
          <w:rFonts w:ascii="Cambria" w:hAnsi="Cambria"/>
          <w:sz w:val="20"/>
          <w:szCs w:val="20"/>
        </w:rPr>
        <w:t>Premier</w:t>
      </w:r>
      <w:r w:rsidR="00136AB9">
        <w:rPr>
          <w:rFonts w:ascii="Cambria" w:hAnsi="Cambria"/>
          <w:sz w:val="20"/>
          <w:szCs w:val="20"/>
        </w:rPr>
        <w:t xml:space="preserve"> S</w:t>
      </w:r>
      <w:r w:rsidRPr="008524BA">
        <w:rPr>
          <w:rFonts w:ascii="Cambria" w:hAnsi="Cambria"/>
          <w:sz w:val="20"/>
          <w:szCs w:val="20"/>
        </w:rPr>
        <w:t>ponsor slot</w:t>
      </w:r>
      <w:r w:rsidRPr="008524BA">
        <w:rPr>
          <w:rFonts w:ascii="Cambria" w:hAnsi="Cambria"/>
          <w:sz w:val="20"/>
          <w:szCs w:val="20"/>
        </w:rPr>
        <w:tab/>
        <w:t>Fee: $</w:t>
      </w:r>
      <w:r w:rsidR="00F1725A">
        <w:rPr>
          <w:rFonts w:ascii="Cambria" w:hAnsi="Cambria"/>
          <w:sz w:val="20"/>
          <w:szCs w:val="20"/>
        </w:rPr>
        <w:t>2,000</w:t>
      </w:r>
    </w:p>
    <w:p w:rsidR="00852A0B" w:rsidRDefault="00852A0B" w:rsidP="00852A0B">
      <w:pPr>
        <w:spacing w:line="240" w:lineRule="auto"/>
        <w:ind w:right="37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Cambria" w:hAnsi="Cambria"/>
          <w:sz w:val="20"/>
          <w:szCs w:val="20"/>
        </w:rPr>
        <w:instrText xml:space="preserve"> FORMCHECKBOX </w:instrText>
      </w:r>
      <w:r w:rsidR="00132449">
        <w:rPr>
          <w:rFonts w:ascii="Cambria" w:hAnsi="Cambria"/>
          <w:sz w:val="20"/>
          <w:szCs w:val="20"/>
        </w:rPr>
      </w:r>
      <w:r w:rsidR="000615BE">
        <w:rPr>
          <w:rFonts w:ascii="Cambria" w:hAnsi="Cambria"/>
          <w:sz w:val="20"/>
          <w:szCs w:val="20"/>
        </w:rPr>
        <w:fldChar w:fldCharType="separate"/>
      </w:r>
      <w:r>
        <w:rPr>
          <w:rFonts w:ascii="Cambria" w:hAnsi="Cambria"/>
          <w:sz w:val="20"/>
          <w:szCs w:val="20"/>
        </w:rPr>
        <w:fldChar w:fldCharType="end"/>
      </w:r>
      <w:bookmarkEnd w:id="1"/>
      <w:r>
        <w:rPr>
          <w:rFonts w:ascii="Cambria" w:hAnsi="Cambria"/>
          <w:sz w:val="20"/>
          <w:szCs w:val="20"/>
        </w:rPr>
        <w:t xml:space="preserve">  </w:t>
      </w:r>
      <w:r w:rsidR="000E2DDE"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>Opening Keynote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136AB9" w:rsidRPr="008524BA">
        <w:rPr>
          <w:rFonts w:ascii="Cambria" w:hAnsi="Cambria"/>
          <w:sz w:val="20"/>
          <w:szCs w:val="20"/>
        </w:rPr>
        <w:t xml:space="preserve">One </w:t>
      </w:r>
      <w:r w:rsidR="00897D3B">
        <w:rPr>
          <w:rFonts w:ascii="Cambria" w:hAnsi="Cambria"/>
          <w:sz w:val="20"/>
          <w:szCs w:val="20"/>
        </w:rPr>
        <w:t>Premier</w:t>
      </w:r>
      <w:r w:rsidR="00136AB9">
        <w:rPr>
          <w:rFonts w:ascii="Cambria" w:hAnsi="Cambria"/>
          <w:sz w:val="20"/>
          <w:szCs w:val="20"/>
        </w:rPr>
        <w:t xml:space="preserve"> S</w:t>
      </w:r>
      <w:r w:rsidR="00136AB9" w:rsidRPr="008524BA">
        <w:rPr>
          <w:rFonts w:ascii="Cambria" w:hAnsi="Cambria"/>
          <w:sz w:val="20"/>
          <w:szCs w:val="20"/>
        </w:rPr>
        <w:t>ponsor slot</w:t>
      </w:r>
      <w:r w:rsidR="00136AB9" w:rsidDel="00136AB9">
        <w:rPr>
          <w:rFonts w:ascii="Cambria" w:hAnsi="Cambria"/>
          <w:sz w:val="20"/>
          <w:szCs w:val="20"/>
        </w:rPr>
        <w:t xml:space="preserve"> </w:t>
      </w:r>
      <w:r w:rsidR="00F1725A">
        <w:rPr>
          <w:rFonts w:ascii="Cambria" w:hAnsi="Cambria"/>
          <w:sz w:val="20"/>
          <w:szCs w:val="20"/>
        </w:rPr>
        <w:tab/>
        <w:t>Fee: $2,000</w:t>
      </w:r>
    </w:p>
    <w:p w:rsidR="00852A0B" w:rsidRDefault="00852A0B" w:rsidP="00852A0B">
      <w:pPr>
        <w:spacing w:line="240" w:lineRule="auto"/>
        <w:ind w:right="37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Cambria" w:hAnsi="Cambria"/>
          <w:sz w:val="20"/>
          <w:szCs w:val="20"/>
        </w:rPr>
        <w:instrText xml:space="preserve"> FORMCHECKBOX </w:instrText>
      </w:r>
      <w:r w:rsidR="00132449">
        <w:rPr>
          <w:rFonts w:ascii="Cambria" w:hAnsi="Cambria"/>
          <w:sz w:val="20"/>
          <w:szCs w:val="20"/>
        </w:rPr>
      </w:r>
      <w:r w:rsidR="000615BE">
        <w:rPr>
          <w:rFonts w:ascii="Cambria" w:hAnsi="Cambria"/>
          <w:sz w:val="20"/>
          <w:szCs w:val="20"/>
        </w:rPr>
        <w:fldChar w:fldCharType="separate"/>
      </w:r>
      <w:r>
        <w:rPr>
          <w:rFonts w:ascii="Cambria" w:hAnsi="Cambria"/>
          <w:sz w:val="20"/>
          <w:szCs w:val="20"/>
        </w:rPr>
        <w:fldChar w:fldCharType="end"/>
      </w:r>
      <w:bookmarkEnd w:id="2"/>
      <w:r>
        <w:rPr>
          <w:rFonts w:ascii="Cambria" w:hAnsi="Cambria"/>
          <w:sz w:val="20"/>
          <w:szCs w:val="20"/>
        </w:rPr>
        <w:t xml:space="preserve">  </w:t>
      </w:r>
      <w:r w:rsidR="000E2DDE">
        <w:rPr>
          <w:rFonts w:ascii="Cambria" w:hAnsi="Cambria"/>
          <w:sz w:val="20"/>
          <w:szCs w:val="20"/>
        </w:rPr>
        <w:t>*</w:t>
      </w:r>
      <w:r>
        <w:rPr>
          <w:rFonts w:ascii="Cambria" w:hAnsi="Cambria"/>
          <w:sz w:val="20"/>
          <w:szCs w:val="20"/>
        </w:rPr>
        <w:t>Lunch Panel with Hill Staff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136AB9" w:rsidRPr="008524BA">
        <w:rPr>
          <w:rFonts w:ascii="Cambria" w:hAnsi="Cambria"/>
          <w:sz w:val="20"/>
          <w:szCs w:val="20"/>
        </w:rPr>
        <w:t xml:space="preserve">One </w:t>
      </w:r>
      <w:r w:rsidR="00897D3B">
        <w:rPr>
          <w:rFonts w:ascii="Cambria" w:hAnsi="Cambria"/>
          <w:sz w:val="20"/>
          <w:szCs w:val="20"/>
        </w:rPr>
        <w:t>Premier</w:t>
      </w:r>
      <w:r w:rsidR="00136AB9">
        <w:rPr>
          <w:rFonts w:ascii="Cambria" w:hAnsi="Cambria"/>
          <w:sz w:val="20"/>
          <w:szCs w:val="20"/>
        </w:rPr>
        <w:t xml:space="preserve"> S</w:t>
      </w:r>
      <w:r w:rsidR="00136AB9" w:rsidRPr="008524BA">
        <w:rPr>
          <w:rFonts w:ascii="Cambria" w:hAnsi="Cambria"/>
          <w:sz w:val="20"/>
          <w:szCs w:val="20"/>
        </w:rPr>
        <w:t>ponsor slot</w:t>
      </w:r>
      <w:r w:rsidR="00136AB9" w:rsidDel="00136AB9">
        <w:rPr>
          <w:rFonts w:ascii="Cambria" w:hAnsi="Cambria"/>
          <w:sz w:val="20"/>
          <w:szCs w:val="20"/>
        </w:rPr>
        <w:t xml:space="preserve"> </w:t>
      </w:r>
      <w:r w:rsidR="00F1725A">
        <w:rPr>
          <w:rFonts w:ascii="Cambria" w:hAnsi="Cambria"/>
          <w:sz w:val="20"/>
          <w:szCs w:val="20"/>
        </w:rPr>
        <w:tab/>
        <w:t>Fee: $2,000</w:t>
      </w:r>
    </w:p>
    <w:p w:rsidR="001A78B4" w:rsidRPr="000E2DDE" w:rsidRDefault="00301CFD" w:rsidP="00886137">
      <w:pPr>
        <w:spacing w:line="240" w:lineRule="auto"/>
        <w:ind w:right="374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886137">
        <w:rPr>
          <w:rFonts w:ascii="Cambria" w:hAnsi="Cambria"/>
          <w:b/>
          <w:sz w:val="20"/>
          <w:szCs w:val="20"/>
        </w:rPr>
        <w:instrText xml:space="preserve"> FORMCHECKBOX </w:instrText>
      </w:r>
      <w:r w:rsidR="00132449">
        <w:rPr>
          <w:rFonts w:ascii="Cambria" w:hAnsi="Cambria"/>
          <w:b/>
          <w:sz w:val="20"/>
          <w:szCs w:val="20"/>
        </w:rPr>
      </w:r>
      <w:r w:rsidR="000615BE">
        <w:rPr>
          <w:rFonts w:ascii="Cambria" w:hAnsi="Cambria"/>
          <w:b/>
          <w:sz w:val="20"/>
          <w:szCs w:val="20"/>
        </w:rPr>
        <w:fldChar w:fldCharType="separate"/>
      </w:r>
      <w:r>
        <w:rPr>
          <w:rFonts w:ascii="Cambria" w:hAnsi="Cambria"/>
          <w:b/>
          <w:sz w:val="20"/>
          <w:szCs w:val="20"/>
        </w:rPr>
        <w:fldChar w:fldCharType="end"/>
      </w:r>
      <w:bookmarkEnd w:id="3"/>
      <w:r w:rsidR="00886137">
        <w:rPr>
          <w:rFonts w:ascii="Cambria" w:hAnsi="Cambria"/>
          <w:b/>
          <w:sz w:val="20"/>
          <w:szCs w:val="20"/>
        </w:rPr>
        <w:t xml:space="preserve">  </w:t>
      </w:r>
      <w:r w:rsidR="00886137">
        <w:rPr>
          <w:rFonts w:ascii="Cambria" w:hAnsi="Cambria"/>
          <w:sz w:val="20"/>
          <w:szCs w:val="20"/>
        </w:rPr>
        <w:t xml:space="preserve">Conference </w:t>
      </w:r>
      <w:r w:rsidR="00136AB9">
        <w:rPr>
          <w:rFonts w:ascii="Cambria" w:hAnsi="Cambria"/>
          <w:sz w:val="20"/>
          <w:szCs w:val="20"/>
        </w:rPr>
        <w:t xml:space="preserve">Wi-Fi </w:t>
      </w:r>
      <w:r w:rsidR="00886137">
        <w:rPr>
          <w:rFonts w:ascii="Cambria" w:hAnsi="Cambria"/>
          <w:sz w:val="20"/>
          <w:szCs w:val="20"/>
        </w:rPr>
        <w:t>Access</w:t>
      </w:r>
      <w:r w:rsidR="00886137">
        <w:rPr>
          <w:rFonts w:ascii="Cambria" w:hAnsi="Cambria"/>
          <w:sz w:val="20"/>
          <w:szCs w:val="20"/>
        </w:rPr>
        <w:tab/>
      </w:r>
      <w:r w:rsidR="00886137">
        <w:rPr>
          <w:rFonts w:ascii="Cambria" w:hAnsi="Cambria"/>
          <w:sz w:val="20"/>
          <w:szCs w:val="20"/>
        </w:rPr>
        <w:tab/>
      </w:r>
      <w:r w:rsidR="008524BA">
        <w:rPr>
          <w:rFonts w:ascii="Cambria" w:hAnsi="Cambria"/>
          <w:sz w:val="20"/>
          <w:szCs w:val="20"/>
        </w:rPr>
        <w:tab/>
      </w:r>
      <w:r w:rsidR="00136AB9" w:rsidRPr="008524BA">
        <w:rPr>
          <w:rFonts w:ascii="Cambria" w:hAnsi="Cambria"/>
          <w:sz w:val="20"/>
          <w:szCs w:val="20"/>
        </w:rPr>
        <w:t xml:space="preserve">One </w:t>
      </w:r>
      <w:r w:rsidR="00897D3B">
        <w:rPr>
          <w:rFonts w:ascii="Cambria" w:hAnsi="Cambria"/>
          <w:sz w:val="20"/>
          <w:szCs w:val="20"/>
        </w:rPr>
        <w:t>Premier</w:t>
      </w:r>
      <w:r w:rsidR="00136AB9">
        <w:rPr>
          <w:rFonts w:ascii="Cambria" w:hAnsi="Cambria"/>
          <w:sz w:val="20"/>
          <w:szCs w:val="20"/>
        </w:rPr>
        <w:t xml:space="preserve"> S</w:t>
      </w:r>
      <w:r w:rsidR="00136AB9" w:rsidRPr="008524BA">
        <w:rPr>
          <w:rFonts w:ascii="Cambria" w:hAnsi="Cambria"/>
          <w:sz w:val="20"/>
          <w:szCs w:val="20"/>
        </w:rPr>
        <w:t>ponsor slot</w:t>
      </w:r>
      <w:r w:rsidR="00F1725A">
        <w:rPr>
          <w:rFonts w:ascii="Cambria" w:hAnsi="Cambria"/>
          <w:sz w:val="20"/>
          <w:szCs w:val="20"/>
        </w:rPr>
        <w:tab/>
        <w:t xml:space="preserve">Fee: </w:t>
      </w:r>
      <w:r w:rsidR="000E2DDE" w:rsidRPr="000E2DDE">
        <w:rPr>
          <w:rFonts w:ascii="Cambria" w:hAnsi="Cambria"/>
          <w:sz w:val="20"/>
          <w:szCs w:val="20"/>
        </w:rPr>
        <w:t>$2,000</w:t>
      </w:r>
    </w:p>
    <w:p w:rsidR="000E2DDE" w:rsidRDefault="00301CFD" w:rsidP="00886137">
      <w:pPr>
        <w:spacing w:line="240" w:lineRule="auto"/>
        <w:ind w:right="37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886137">
        <w:rPr>
          <w:rFonts w:ascii="Cambria" w:hAnsi="Cambria"/>
          <w:sz w:val="20"/>
          <w:szCs w:val="20"/>
        </w:rPr>
        <w:instrText xml:space="preserve"> FORMCHECKBOX </w:instrText>
      </w:r>
      <w:r w:rsidR="00132449">
        <w:rPr>
          <w:rFonts w:ascii="Cambria" w:hAnsi="Cambria"/>
          <w:sz w:val="20"/>
          <w:szCs w:val="20"/>
        </w:rPr>
      </w:r>
      <w:r w:rsidR="000615BE">
        <w:rPr>
          <w:rFonts w:ascii="Cambria" w:hAnsi="Cambria"/>
          <w:sz w:val="20"/>
          <w:szCs w:val="20"/>
        </w:rPr>
        <w:fldChar w:fldCharType="separate"/>
      </w:r>
      <w:r>
        <w:rPr>
          <w:rFonts w:ascii="Cambria" w:hAnsi="Cambria"/>
          <w:sz w:val="20"/>
          <w:szCs w:val="20"/>
        </w:rPr>
        <w:fldChar w:fldCharType="end"/>
      </w:r>
      <w:bookmarkEnd w:id="4"/>
      <w:r w:rsidR="00886137">
        <w:rPr>
          <w:rFonts w:ascii="Cambria" w:hAnsi="Cambria"/>
          <w:sz w:val="20"/>
          <w:szCs w:val="20"/>
        </w:rPr>
        <w:t xml:space="preserve">  </w:t>
      </w:r>
      <w:r w:rsidR="00136AB9">
        <w:rPr>
          <w:rFonts w:ascii="Cambria" w:hAnsi="Cambria"/>
          <w:sz w:val="20"/>
          <w:szCs w:val="20"/>
        </w:rPr>
        <w:t xml:space="preserve">Social Media </w:t>
      </w:r>
      <w:r w:rsidR="000E68AF">
        <w:rPr>
          <w:rFonts w:ascii="Cambria" w:hAnsi="Cambria"/>
          <w:sz w:val="20"/>
          <w:szCs w:val="20"/>
        </w:rPr>
        <w:t>Board</w:t>
      </w:r>
      <w:r w:rsidR="00136AB9">
        <w:rPr>
          <w:rFonts w:ascii="Cambria" w:hAnsi="Cambria"/>
          <w:sz w:val="20"/>
          <w:szCs w:val="20"/>
        </w:rPr>
        <w:tab/>
      </w:r>
      <w:r w:rsidR="00886137">
        <w:rPr>
          <w:rFonts w:ascii="Cambria" w:hAnsi="Cambria"/>
          <w:sz w:val="20"/>
          <w:szCs w:val="20"/>
        </w:rPr>
        <w:tab/>
      </w:r>
      <w:r w:rsidR="000E68AF">
        <w:rPr>
          <w:rFonts w:ascii="Cambria" w:hAnsi="Cambria"/>
          <w:sz w:val="20"/>
          <w:szCs w:val="20"/>
        </w:rPr>
        <w:tab/>
      </w:r>
      <w:r w:rsidR="008524BA">
        <w:rPr>
          <w:rFonts w:ascii="Cambria" w:hAnsi="Cambria"/>
          <w:sz w:val="20"/>
          <w:szCs w:val="20"/>
        </w:rPr>
        <w:tab/>
      </w:r>
      <w:r w:rsidR="00136AB9" w:rsidRPr="008524BA">
        <w:rPr>
          <w:rFonts w:ascii="Cambria" w:hAnsi="Cambria"/>
          <w:sz w:val="20"/>
          <w:szCs w:val="20"/>
        </w:rPr>
        <w:t xml:space="preserve">One </w:t>
      </w:r>
      <w:r w:rsidR="00897D3B">
        <w:rPr>
          <w:rFonts w:ascii="Cambria" w:hAnsi="Cambria"/>
          <w:sz w:val="20"/>
          <w:szCs w:val="20"/>
        </w:rPr>
        <w:t>Premier</w:t>
      </w:r>
      <w:r w:rsidR="00136AB9">
        <w:rPr>
          <w:rFonts w:ascii="Cambria" w:hAnsi="Cambria"/>
          <w:sz w:val="20"/>
          <w:szCs w:val="20"/>
        </w:rPr>
        <w:t xml:space="preserve"> S</w:t>
      </w:r>
      <w:r w:rsidR="00136AB9" w:rsidRPr="008524BA">
        <w:rPr>
          <w:rFonts w:ascii="Cambria" w:hAnsi="Cambria"/>
          <w:sz w:val="20"/>
          <w:szCs w:val="20"/>
        </w:rPr>
        <w:t>ponsor slot</w:t>
      </w:r>
      <w:r w:rsidR="00136AB9" w:rsidDel="00136AB9">
        <w:rPr>
          <w:rFonts w:ascii="Cambria" w:hAnsi="Cambria"/>
          <w:sz w:val="20"/>
          <w:szCs w:val="20"/>
        </w:rPr>
        <w:t xml:space="preserve"> </w:t>
      </w:r>
      <w:r w:rsidR="00F1725A">
        <w:rPr>
          <w:rFonts w:ascii="Cambria" w:hAnsi="Cambria"/>
          <w:sz w:val="20"/>
          <w:szCs w:val="20"/>
        </w:rPr>
        <w:tab/>
        <w:t xml:space="preserve">Fee: </w:t>
      </w:r>
      <w:r w:rsidR="000E2DDE" w:rsidRPr="000E2DDE">
        <w:rPr>
          <w:rFonts w:ascii="Cambria" w:hAnsi="Cambria"/>
          <w:sz w:val="20"/>
          <w:szCs w:val="20"/>
        </w:rPr>
        <w:t>$2,000</w:t>
      </w:r>
    </w:p>
    <w:p w:rsidR="000E2DDE" w:rsidRDefault="000E2DDE" w:rsidP="00886137">
      <w:pPr>
        <w:spacing w:line="240" w:lineRule="auto"/>
        <w:ind w:right="374"/>
        <w:rPr>
          <w:rFonts w:ascii="Cambria" w:hAnsi="Cambria"/>
          <w:sz w:val="20"/>
          <w:szCs w:val="20"/>
        </w:rPr>
      </w:pPr>
      <w:r w:rsidRPr="000E2DDE">
        <w:rPr>
          <w:rFonts w:ascii="Cambria" w:hAnsi="Cambr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DDE">
        <w:rPr>
          <w:rFonts w:ascii="Cambria" w:hAnsi="Cambria"/>
          <w:sz w:val="20"/>
          <w:szCs w:val="20"/>
        </w:rPr>
        <w:instrText xml:space="preserve"> FORMCHECKBOX </w:instrText>
      </w:r>
      <w:r w:rsidR="00132449" w:rsidRPr="000E2DDE">
        <w:rPr>
          <w:rFonts w:ascii="Cambria" w:hAnsi="Cambria"/>
          <w:sz w:val="20"/>
          <w:szCs w:val="20"/>
        </w:rPr>
      </w:r>
      <w:r w:rsidR="000615BE">
        <w:rPr>
          <w:rFonts w:ascii="Cambria" w:hAnsi="Cambria"/>
          <w:sz w:val="20"/>
          <w:szCs w:val="20"/>
        </w:rPr>
        <w:fldChar w:fldCharType="separate"/>
      </w:r>
      <w:r w:rsidRPr="000E2DDE">
        <w:rPr>
          <w:rFonts w:ascii="Cambria" w:hAnsi="Cambria"/>
          <w:sz w:val="20"/>
          <w:szCs w:val="20"/>
        </w:rPr>
        <w:fldChar w:fldCharType="end"/>
      </w:r>
      <w:r w:rsidRPr="000E2DDE">
        <w:rPr>
          <w:rFonts w:ascii="Cambria" w:hAnsi="Cambria"/>
          <w:sz w:val="20"/>
          <w:szCs w:val="20"/>
        </w:rPr>
        <w:t xml:space="preserve"> </w:t>
      </w:r>
      <w:r w:rsidR="00485423">
        <w:rPr>
          <w:rFonts w:ascii="Cambria" w:hAnsi="Cambria"/>
          <w:sz w:val="20"/>
          <w:szCs w:val="20"/>
        </w:rPr>
        <w:t>Charging Sta</w:t>
      </w:r>
      <w:r>
        <w:rPr>
          <w:rFonts w:ascii="Cambria" w:hAnsi="Cambria"/>
          <w:sz w:val="20"/>
          <w:szCs w:val="20"/>
        </w:rPr>
        <w:t>tion</w:t>
      </w:r>
      <w:r w:rsidRPr="000E2DDE">
        <w:rPr>
          <w:rFonts w:ascii="Cambria" w:hAnsi="Cambria"/>
          <w:sz w:val="20"/>
          <w:szCs w:val="20"/>
        </w:rPr>
        <w:tab/>
      </w:r>
      <w:r w:rsidRPr="000E2DDE">
        <w:rPr>
          <w:rFonts w:ascii="Cambria" w:hAnsi="Cambria"/>
          <w:sz w:val="20"/>
          <w:szCs w:val="20"/>
        </w:rPr>
        <w:tab/>
      </w:r>
      <w:r w:rsidRPr="000E2DDE">
        <w:rPr>
          <w:rFonts w:ascii="Cambria" w:hAnsi="Cambria"/>
          <w:sz w:val="20"/>
          <w:szCs w:val="20"/>
        </w:rPr>
        <w:tab/>
      </w:r>
      <w:r w:rsidRPr="000E2DDE">
        <w:rPr>
          <w:rFonts w:ascii="Cambria" w:hAnsi="Cambria"/>
          <w:sz w:val="20"/>
          <w:szCs w:val="20"/>
        </w:rPr>
        <w:tab/>
      </w:r>
      <w:r w:rsidR="00136AB9" w:rsidRPr="008524BA">
        <w:rPr>
          <w:rFonts w:ascii="Cambria" w:hAnsi="Cambria"/>
          <w:sz w:val="20"/>
          <w:szCs w:val="20"/>
        </w:rPr>
        <w:t xml:space="preserve">One </w:t>
      </w:r>
      <w:r w:rsidR="00897D3B">
        <w:rPr>
          <w:rFonts w:ascii="Cambria" w:hAnsi="Cambria"/>
          <w:sz w:val="20"/>
          <w:szCs w:val="20"/>
        </w:rPr>
        <w:t>Premier</w:t>
      </w:r>
      <w:r w:rsidR="00136AB9">
        <w:rPr>
          <w:rFonts w:ascii="Cambria" w:hAnsi="Cambria"/>
          <w:sz w:val="20"/>
          <w:szCs w:val="20"/>
        </w:rPr>
        <w:t xml:space="preserve"> S</w:t>
      </w:r>
      <w:r w:rsidR="00136AB9" w:rsidRPr="008524BA">
        <w:rPr>
          <w:rFonts w:ascii="Cambria" w:hAnsi="Cambria"/>
          <w:sz w:val="20"/>
          <w:szCs w:val="20"/>
        </w:rPr>
        <w:t>ponsor slot</w:t>
      </w:r>
      <w:r w:rsidR="00136AB9" w:rsidRPr="000E2DDE" w:rsidDel="00136AB9">
        <w:rPr>
          <w:rFonts w:ascii="Cambria" w:hAnsi="Cambria"/>
          <w:sz w:val="20"/>
          <w:szCs w:val="20"/>
        </w:rPr>
        <w:t xml:space="preserve"> </w:t>
      </w:r>
      <w:r w:rsidRPr="000E2DDE">
        <w:rPr>
          <w:rFonts w:ascii="Cambria" w:hAnsi="Cambria"/>
          <w:sz w:val="20"/>
          <w:szCs w:val="20"/>
        </w:rPr>
        <w:tab/>
        <w:t>Fee: $2,000</w:t>
      </w:r>
    </w:p>
    <w:p w:rsidR="00886137" w:rsidRDefault="00301CFD" w:rsidP="00886137">
      <w:pPr>
        <w:spacing w:line="240" w:lineRule="auto"/>
        <w:ind w:right="37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886137">
        <w:rPr>
          <w:rFonts w:ascii="Cambria" w:hAnsi="Cambria"/>
          <w:sz w:val="20"/>
          <w:szCs w:val="20"/>
        </w:rPr>
        <w:instrText xml:space="preserve"> FORMCHECKBOX </w:instrText>
      </w:r>
      <w:r w:rsidR="00132449">
        <w:rPr>
          <w:rFonts w:ascii="Cambria" w:hAnsi="Cambria"/>
          <w:sz w:val="20"/>
          <w:szCs w:val="20"/>
        </w:rPr>
      </w:r>
      <w:r w:rsidR="000615BE">
        <w:rPr>
          <w:rFonts w:ascii="Cambria" w:hAnsi="Cambria"/>
          <w:sz w:val="20"/>
          <w:szCs w:val="20"/>
        </w:rPr>
        <w:fldChar w:fldCharType="separate"/>
      </w:r>
      <w:r>
        <w:rPr>
          <w:rFonts w:ascii="Cambria" w:hAnsi="Cambria"/>
          <w:sz w:val="20"/>
          <w:szCs w:val="20"/>
        </w:rPr>
        <w:fldChar w:fldCharType="end"/>
      </w:r>
      <w:bookmarkEnd w:id="5"/>
      <w:r w:rsidR="00886137">
        <w:rPr>
          <w:rFonts w:ascii="Cambria" w:hAnsi="Cambria"/>
          <w:sz w:val="20"/>
          <w:szCs w:val="20"/>
        </w:rPr>
        <w:t xml:space="preserve">  </w:t>
      </w:r>
      <w:r w:rsidR="000E2DDE">
        <w:rPr>
          <w:rFonts w:ascii="Cambria" w:hAnsi="Cambria"/>
          <w:sz w:val="20"/>
          <w:szCs w:val="20"/>
        </w:rPr>
        <w:t>Supporter</w:t>
      </w:r>
      <w:r w:rsidR="000E2DDE">
        <w:rPr>
          <w:rFonts w:ascii="Cambria" w:hAnsi="Cambria"/>
          <w:sz w:val="20"/>
          <w:szCs w:val="20"/>
        </w:rPr>
        <w:tab/>
      </w:r>
      <w:r w:rsidR="00886137">
        <w:rPr>
          <w:rFonts w:ascii="Cambria" w:hAnsi="Cambria"/>
          <w:sz w:val="20"/>
          <w:szCs w:val="20"/>
        </w:rPr>
        <w:tab/>
      </w:r>
      <w:r w:rsidR="00F1725A">
        <w:rPr>
          <w:rFonts w:ascii="Cambria" w:hAnsi="Cambria"/>
          <w:sz w:val="20"/>
          <w:szCs w:val="20"/>
        </w:rPr>
        <w:tab/>
      </w:r>
      <w:r w:rsidR="00F1725A">
        <w:rPr>
          <w:rFonts w:ascii="Cambria" w:hAnsi="Cambria"/>
          <w:sz w:val="20"/>
          <w:szCs w:val="20"/>
        </w:rPr>
        <w:tab/>
      </w:r>
      <w:r w:rsidR="00F1725A">
        <w:rPr>
          <w:rFonts w:ascii="Cambria" w:hAnsi="Cambria"/>
          <w:sz w:val="20"/>
          <w:szCs w:val="20"/>
        </w:rPr>
        <w:tab/>
      </w:r>
      <w:r w:rsidR="000E2DDE">
        <w:rPr>
          <w:rFonts w:ascii="Cambria" w:hAnsi="Cambria"/>
          <w:sz w:val="20"/>
          <w:szCs w:val="20"/>
        </w:rPr>
        <w:t>Unlimited</w:t>
      </w:r>
      <w:r w:rsidR="00F1725A">
        <w:rPr>
          <w:rFonts w:ascii="Cambria" w:hAnsi="Cambria"/>
          <w:sz w:val="20"/>
          <w:szCs w:val="20"/>
        </w:rPr>
        <w:tab/>
      </w:r>
      <w:r w:rsidR="00F1725A">
        <w:rPr>
          <w:rFonts w:ascii="Cambria" w:hAnsi="Cambria"/>
          <w:sz w:val="20"/>
          <w:szCs w:val="20"/>
        </w:rPr>
        <w:tab/>
      </w:r>
      <w:r w:rsidR="000E2DDE">
        <w:rPr>
          <w:rFonts w:ascii="Cambria" w:hAnsi="Cambria"/>
          <w:sz w:val="20"/>
          <w:szCs w:val="20"/>
        </w:rPr>
        <w:tab/>
      </w:r>
      <w:r w:rsidR="00F1725A">
        <w:rPr>
          <w:rFonts w:ascii="Cambria" w:hAnsi="Cambria"/>
          <w:sz w:val="20"/>
          <w:szCs w:val="20"/>
        </w:rPr>
        <w:t>Fee: $750</w:t>
      </w:r>
    </w:p>
    <w:p w:rsidR="000E2DDE" w:rsidRPr="000E2DDE" w:rsidRDefault="000E2DDE" w:rsidP="000E2DDE">
      <w:pPr>
        <w:spacing w:line="240" w:lineRule="auto"/>
        <w:ind w:right="374"/>
        <w:rPr>
          <w:rFonts w:ascii="Cambria" w:hAnsi="Cambria"/>
          <w:sz w:val="20"/>
          <w:szCs w:val="20"/>
        </w:rPr>
      </w:pPr>
      <w:r w:rsidRPr="000E2DDE">
        <w:rPr>
          <w:rFonts w:ascii="Cambria" w:hAnsi="Cambria"/>
          <w:sz w:val="20"/>
          <w:szCs w:val="20"/>
        </w:rPr>
        <w:t>*</w:t>
      </w:r>
      <w:r w:rsidR="00485423">
        <w:rPr>
          <w:rFonts w:ascii="Cambria" w:hAnsi="Cambria"/>
          <w:sz w:val="20"/>
          <w:szCs w:val="20"/>
        </w:rPr>
        <w:t xml:space="preserve">Denotes sponsorship opportunities that include brief remarks. </w:t>
      </w:r>
      <w:r>
        <w:rPr>
          <w:rFonts w:ascii="Cambria" w:hAnsi="Cambria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-36"/>
        <w:tblW w:w="1062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0"/>
        <w:gridCol w:w="270"/>
        <w:gridCol w:w="497"/>
        <w:gridCol w:w="1018"/>
        <w:gridCol w:w="1255"/>
        <w:gridCol w:w="339"/>
        <w:gridCol w:w="554"/>
        <w:gridCol w:w="567"/>
        <w:gridCol w:w="71"/>
        <w:gridCol w:w="347"/>
        <w:gridCol w:w="335"/>
        <w:gridCol w:w="71"/>
        <w:gridCol w:w="500"/>
        <w:gridCol w:w="115"/>
        <w:gridCol w:w="811"/>
        <w:gridCol w:w="117"/>
        <w:gridCol w:w="2410"/>
      </w:tblGrid>
      <w:tr w:rsidR="00897D3B" w:rsidRPr="00364362" w:rsidTr="00802C60">
        <w:trPr>
          <w:trHeight w:val="374"/>
        </w:trPr>
        <w:tc>
          <w:tcPr>
            <w:tcW w:w="4390" w:type="dxa"/>
            <w:gridSpan w:val="6"/>
            <w:tcBorders>
              <w:bottom w:val="nil"/>
            </w:tcBorders>
            <w:vAlign w:val="center"/>
          </w:tcPr>
          <w:p w:rsidR="00897D3B" w:rsidRPr="008164B5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In the event your first choice is not available,</w:t>
            </w:r>
            <w:r>
              <w:rPr>
                <w:rFonts w:ascii="Cambria" w:hAnsi="Cambria"/>
                <w:sz w:val="20"/>
                <w:szCs w:val="20"/>
              </w:rPr>
              <w:br/>
              <w:t>p</w:t>
            </w:r>
            <w:r w:rsidRPr="00752A98">
              <w:rPr>
                <w:rFonts w:ascii="Cambria" w:hAnsi="Cambria"/>
                <w:sz w:val="20"/>
                <w:szCs w:val="20"/>
              </w:rPr>
              <w:t>lease list secondary options in order of interest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752A9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bottom w:val="single" w:sz="4" w:space="0" w:color="auto"/>
            </w:tcBorders>
            <w:vAlign w:val="center"/>
          </w:tcPr>
          <w:p w:rsidR="00897D3B" w:rsidRPr="00364362" w:rsidRDefault="00897D3B" w:rsidP="00132449">
            <w:pPr>
              <w:spacing w:after="0" w:line="240" w:lineRule="auto"/>
              <w:ind w:right="-8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897D3B" w:rsidRPr="00364362" w:rsidTr="00132449">
        <w:trPr>
          <w:trHeight w:val="152"/>
        </w:trPr>
        <w:tc>
          <w:tcPr>
            <w:tcW w:w="2117" w:type="dxa"/>
            <w:gridSpan w:val="4"/>
            <w:tcBorders>
              <w:bottom w:val="nil"/>
            </w:tcBorders>
            <w:vAlign w:val="center"/>
          </w:tcPr>
          <w:p w:rsidR="00897D3B" w:rsidRPr="00132449" w:rsidRDefault="00897D3B" w:rsidP="00897D3B">
            <w:pPr>
              <w:spacing w:after="0" w:line="240" w:lineRule="auto"/>
              <w:ind w:right="-810"/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8510" w:type="dxa"/>
            <w:gridSpan w:val="14"/>
            <w:tcBorders>
              <w:bottom w:val="nil"/>
            </w:tcBorders>
            <w:vAlign w:val="center"/>
          </w:tcPr>
          <w:p w:rsidR="00897D3B" w:rsidRPr="00132449" w:rsidRDefault="00897D3B" w:rsidP="00897D3B">
            <w:pPr>
              <w:spacing w:after="0" w:line="240" w:lineRule="auto"/>
              <w:ind w:right="-810"/>
              <w:rPr>
                <w:rFonts w:ascii="Cambria" w:hAnsi="Cambria"/>
                <w:sz w:val="12"/>
                <w:szCs w:val="12"/>
              </w:rPr>
            </w:pPr>
          </w:p>
        </w:tc>
      </w:tr>
      <w:tr w:rsidR="00897D3B" w:rsidRPr="00364362" w:rsidTr="00802C60">
        <w:trPr>
          <w:trHeight w:val="374"/>
        </w:trPr>
        <w:tc>
          <w:tcPr>
            <w:tcW w:w="2117" w:type="dxa"/>
            <w:gridSpan w:val="4"/>
            <w:tcBorders>
              <w:bottom w:val="nil"/>
            </w:tcBorders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 xml:space="preserve">Organization: </w:t>
            </w:r>
            <w:r w:rsidRPr="00364362">
              <w:rPr>
                <w:rFonts w:ascii="Cambria" w:hAnsi="Cambria"/>
              </w:rPr>
              <w:t xml:space="preserve"> </w:t>
            </w:r>
          </w:p>
        </w:tc>
        <w:tc>
          <w:tcPr>
            <w:tcW w:w="8510" w:type="dxa"/>
            <w:gridSpan w:val="14"/>
            <w:tcBorders>
              <w:bottom w:val="single" w:sz="4" w:space="0" w:color="auto"/>
            </w:tcBorders>
            <w:vAlign w:val="center"/>
          </w:tcPr>
          <w:p w:rsidR="00897D3B" w:rsidRPr="00364362" w:rsidRDefault="00897D3B" w:rsidP="00132449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</w:p>
        </w:tc>
      </w:tr>
      <w:tr w:rsidR="00132449" w:rsidRPr="00364362" w:rsidTr="00132449">
        <w:trPr>
          <w:trHeight w:val="374"/>
        </w:trPr>
        <w:tc>
          <w:tcPr>
            <w:tcW w:w="2117" w:type="dxa"/>
            <w:gridSpan w:val="4"/>
            <w:tcBorders>
              <w:top w:val="nil"/>
            </w:tcBorders>
            <w:vAlign w:val="center"/>
          </w:tcPr>
          <w:p w:rsidR="00132449" w:rsidRPr="00364362" w:rsidRDefault="00132449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>Contact:</w:t>
            </w:r>
            <w:r w:rsidRPr="00364362">
              <w:rPr>
                <w:rFonts w:ascii="Cambria" w:hAnsi="Cambria"/>
              </w:rPr>
              <w:t xml:space="preserve"> 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49" w:rsidRPr="00364362" w:rsidRDefault="00132449" w:rsidP="00132449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49" w:rsidRPr="00364362" w:rsidRDefault="00132449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>Title:</w:t>
            </w:r>
            <w:r w:rsidRPr="00364362">
              <w:rPr>
                <w:rFonts w:ascii="Cambria" w:hAnsi="Cambria"/>
              </w:rPr>
              <w:t xml:space="preserve"> </w:t>
            </w:r>
          </w:p>
        </w:tc>
        <w:tc>
          <w:tcPr>
            <w:tcW w:w="4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49" w:rsidRPr="00364362" w:rsidRDefault="00132449" w:rsidP="00132449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</w:p>
        </w:tc>
      </w:tr>
      <w:tr w:rsidR="00897D3B" w:rsidRPr="00364362" w:rsidTr="00802C60">
        <w:trPr>
          <w:trHeight w:val="374"/>
        </w:trPr>
        <w:tc>
          <w:tcPr>
            <w:tcW w:w="2117" w:type="dxa"/>
            <w:gridSpan w:val="4"/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>Address:</w:t>
            </w:r>
            <w:r w:rsidRPr="00364362">
              <w:rPr>
                <w:rFonts w:ascii="Cambria" w:hAnsi="Cambria"/>
              </w:rPr>
              <w:t xml:space="preserve"> </w:t>
            </w:r>
          </w:p>
        </w:tc>
        <w:tc>
          <w:tcPr>
            <w:tcW w:w="8510" w:type="dxa"/>
            <w:gridSpan w:val="14"/>
            <w:tcBorders>
              <w:bottom w:val="single" w:sz="4" w:space="0" w:color="auto"/>
            </w:tcBorders>
            <w:vAlign w:val="center"/>
          </w:tcPr>
          <w:p w:rsidR="00897D3B" w:rsidRPr="00364362" w:rsidRDefault="00897D3B" w:rsidP="00132449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</w:p>
        </w:tc>
      </w:tr>
      <w:tr w:rsidR="00897D3B" w:rsidRPr="00364362" w:rsidTr="00802C60">
        <w:trPr>
          <w:trHeight w:val="374"/>
        </w:trPr>
        <w:tc>
          <w:tcPr>
            <w:tcW w:w="2117" w:type="dxa"/>
            <w:gridSpan w:val="4"/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>City, State:</w:t>
            </w:r>
            <w:r w:rsidRPr="00364362">
              <w:rPr>
                <w:rFonts w:ascii="Cambria" w:hAnsi="Cambria"/>
              </w:rPr>
              <w:tab/>
            </w:r>
          </w:p>
        </w:tc>
        <w:tc>
          <w:tcPr>
            <w:tcW w:w="45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3B" w:rsidRPr="00364362" w:rsidRDefault="00897D3B" w:rsidP="00132449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ZIP</w:t>
            </w:r>
            <w:r w:rsidRPr="00364362">
              <w:rPr>
                <w:rFonts w:ascii="Cambria" w:hAnsi="Cambria"/>
                <w:b/>
              </w:rPr>
              <w:t>: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3B" w:rsidRPr="00364362" w:rsidRDefault="00897D3B" w:rsidP="00132449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</w:p>
        </w:tc>
      </w:tr>
      <w:tr w:rsidR="00897D3B" w:rsidRPr="00364362" w:rsidTr="00802C60">
        <w:trPr>
          <w:trHeight w:val="374"/>
        </w:trPr>
        <w:tc>
          <w:tcPr>
            <w:tcW w:w="2117" w:type="dxa"/>
            <w:gridSpan w:val="4"/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>Telephone:</w:t>
            </w:r>
            <w:r w:rsidRPr="00364362">
              <w:rPr>
                <w:rFonts w:ascii="Cambria" w:hAnsi="Cambria"/>
              </w:rPr>
              <w:tab/>
            </w:r>
            <w:r w:rsidRPr="00364362">
              <w:rPr>
                <w:rFonts w:ascii="Cambria" w:hAnsi="Cambria"/>
              </w:rPr>
              <w:tab/>
            </w:r>
          </w:p>
        </w:tc>
        <w:bookmarkStart w:id="6" w:name="Text25"/>
        <w:tc>
          <w:tcPr>
            <w:tcW w:w="31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3B" w:rsidRPr="00364362" w:rsidRDefault="00897D3B" w:rsidP="00132449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</w:p>
        </w:tc>
        <w:bookmarkEnd w:id="6"/>
        <w:tc>
          <w:tcPr>
            <w:tcW w:w="985" w:type="dxa"/>
            <w:gridSpan w:val="3"/>
            <w:tcBorders>
              <w:top w:val="nil"/>
              <w:bottom w:val="nil"/>
            </w:tcBorders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>Fax:</w:t>
            </w:r>
            <w:r w:rsidRPr="00364362">
              <w:rPr>
                <w:rFonts w:ascii="Cambria" w:hAnsi="Cambria"/>
              </w:rPr>
              <w:t xml:space="preserve"> </w:t>
            </w:r>
          </w:p>
        </w:tc>
        <w:bookmarkStart w:id="7" w:name="Text24"/>
        <w:tc>
          <w:tcPr>
            <w:tcW w:w="4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  <w:bookmarkEnd w:id="7"/>
          </w:p>
        </w:tc>
      </w:tr>
      <w:tr w:rsidR="00897D3B" w:rsidRPr="00364362" w:rsidTr="00802C60">
        <w:trPr>
          <w:trHeight w:val="374"/>
        </w:trPr>
        <w:tc>
          <w:tcPr>
            <w:tcW w:w="2117" w:type="dxa"/>
            <w:gridSpan w:val="4"/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>Email Address:</w:t>
            </w:r>
            <w:r w:rsidRPr="00364362">
              <w:rPr>
                <w:rFonts w:ascii="Cambria" w:hAnsi="Cambria"/>
              </w:rPr>
              <w:t xml:space="preserve">      </w:t>
            </w:r>
          </w:p>
        </w:tc>
        <w:bookmarkStart w:id="8" w:name="Text26"/>
        <w:tc>
          <w:tcPr>
            <w:tcW w:w="8510" w:type="dxa"/>
            <w:gridSpan w:val="14"/>
            <w:tcBorders>
              <w:bottom w:val="single" w:sz="4" w:space="0" w:color="auto"/>
            </w:tcBorders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  <w:bookmarkEnd w:id="8"/>
          </w:p>
        </w:tc>
      </w:tr>
      <w:tr w:rsidR="00897D3B" w:rsidRPr="00364362" w:rsidTr="00132449">
        <w:trPr>
          <w:trHeight w:val="368"/>
        </w:trPr>
        <w:tc>
          <w:tcPr>
            <w:tcW w:w="2117" w:type="dxa"/>
            <w:gridSpan w:val="4"/>
            <w:tcBorders>
              <w:bottom w:val="nil"/>
            </w:tcBorders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>Web Address:</w:t>
            </w:r>
            <w:r w:rsidRPr="00364362">
              <w:rPr>
                <w:rFonts w:ascii="Cambria" w:hAnsi="Cambria"/>
              </w:rPr>
              <w:t xml:space="preserve"> </w:t>
            </w:r>
          </w:p>
        </w:tc>
        <w:bookmarkStart w:id="9" w:name="Text27"/>
        <w:tc>
          <w:tcPr>
            <w:tcW w:w="41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  <w:bookmarkEnd w:id="9"/>
          </w:p>
        </w:tc>
        <w:tc>
          <w:tcPr>
            <w:tcW w:w="183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>Twitter Handle:</w:t>
            </w:r>
            <w:r w:rsidRPr="00364362">
              <w:rPr>
                <w:rFonts w:ascii="Cambria" w:hAnsi="Cambria"/>
              </w:rPr>
              <w:t xml:space="preserve">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  <w:bookmarkEnd w:id="10"/>
          </w:p>
        </w:tc>
      </w:tr>
      <w:tr w:rsidR="00897D3B" w:rsidRPr="00364362" w:rsidTr="00897D3B">
        <w:trPr>
          <w:trHeight w:val="203"/>
        </w:trPr>
        <w:tc>
          <w:tcPr>
            <w:tcW w:w="10627" w:type="dxa"/>
            <w:gridSpan w:val="1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  <w:tr w:rsidR="00897D3B" w:rsidRPr="00364362" w:rsidTr="00802C60">
        <w:trPr>
          <w:trHeight w:val="360"/>
        </w:trPr>
        <w:tc>
          <w:tcPr>
            <w:tcW w:w="106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D3B" w:rsidRPr="00364362" w:rsidRDefault="00897D3B" w:rsidP="00897D3B">
            <w:pPr>
              <w:spacing w:after="0" w:line="240" w:lineRule="auto"/>
              <w:ind w:right="-810"/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364362">
              <w:rPr>
                <w:rFonts w:ascii="Cambria" w:hAnsi="Cambria"/>
                <w:b/>
                <w:sz w:val="25"/>
                <w:szCs w:val="25"/>
              </w:rPr>
              <w:t>ADVANCE PAYMENT IS REQUIRED</w:t>
            </w:r>
          </w:p>
        </w:tc>
      </w:tr>
      <w:tr w:rsidR="00802C60" w:rsidRPr="00364362" w:rsidTr="00132449">
        <w:trPr>
          <w:trHeight w:val="320"/>
        </w:trPr>
        <w:tc>
          <w:tcPr>
            <w:tcW w:w="10627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802C60" w:rsidRPr="00364362" w:rsidRDefault="00802C60" w:rsidP="00897D3B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>Payment Type:</w:t>
            </w:r>
          </w:p>
        </w:tc>
      </w:tr>
      <w:tr w:rsidR="00802C60" w:rsidRPr="00364362" w:rsidTr="00802C60">
        <w:trPr>
          <w:trHeight w:val="512"/>
        </w:trPr>
        <w:tc>
          <w:tcPr>
            <w:tcW w:w="1350" w:type="dxa"/>
            <w:gridSpan w:val="2"/>
            <w:tcBorders>
              <w:top w:val="nil"/>
              <w:bottom w:val="nil"/>
            </w:tcBorders>
            <w:vAlign w:val="center"/>
          </w:tcPr>
          <w:p w:rsidR="00802C60" w:rsidRPr="00364362" w:rsidRDefault="00802C60" w:rsidP="00802C60">
            <w:pPr>
              <w:spacing w:after="0" w:line="240" w:lineRule="auto"/>
              <w:ind w:right="-810"/>
              <w:rPr>
                <w:rFonts w:ascii="Cambria" w:hAnsi="Cambria"/>
                <w:b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364362">
              <w:rPr>
                <w:rFonts w:ascii="Cambria" w:hAnsi="Cambria"/>
              </w:rPr>
              <w:instrText xml:space="preserve"> FORMCHECKBOX </w:instrText>
            </w:r>
            <w:r w:rsidR="00132449" w:rsidRPr="00364362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64362">
              <w:rPr>
                <w:rFonts w:ascii="Cambria" w:hAnsi="Cambria"/>
              </w:rPr>
              <w:fldChar w:fldCharType="end"/>
            </w:r>
            <w:bookmarkEnd w:id="11"/>
            <w:r w:rsidRPr="00364362">
              <w:rPr>
                <w:rFonts w:ascii="Cambria" w:hAnsi="Cambria"/>
              </w:rPr>
              <w:t xml:space="preserve">Visa   </w:t>
            </w:r>
          </w:p>
        </w:tc>
        <w:tc>
          <w:tcPr>
            <w:tcW w:w="1785" w:type="dxa"/>
            <w:gridSpan w:val="3"/>
            <w:tcBorders>
              <w:top w:val="nil"/>
              <w:bottom w:val="nil"/>
            </w:tcBorders>
            <w:vAlign w:val="center"/>
          </w:tcPr>
          <w:p w:rsidR="00802C60" w:rsidRPr="00364362" w:rsidRDefault="00802C60" w:rsidP="00802C60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364362">
              <w:rPr>
                <w:rFonts w:ascii="Cambria" w:hAnsi="Cambria"/>
              </w:rPr>
              <w:instrText xml:space="preserve"> FORMCHECKBOX </w:instrText>
            </w:r>
            <w:r w:rsidR="00132449" w:rsidRPr="00364362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64362">
              <w:rPr>
                <w:rFonts w:ascii="Cambria" w:hAnsi="Cambria"/>
              </w:rPr>
              <w:fldChar w:fldCharType="end"/>
            </w:r>
            <w:bookmarkEnd w:id="12"/>
            <w:r w:rsidRPr="00364362">
              <w:rPr>
                <w:rFonts w:ascii="Cambria" w:hAnsi="Cambria"/>
              </w:rPr>
              <w:t>Master</w:t>
            </w:r>
            <w:r>
              <w:rPr>
                <w:rFonts w:ascii="Cambria" w:hAnsi="Cambria"/>
              </w:rPr>
              <w:t>C</w:t>
            </w:r>
            <w:r w:rsidRPr="00364362">
              <w:rPr>
                <w:rFonts w:ascii="Cambria" w:hAnsi="Cambria"/>
              </w:rPr>
              <w:t>ard</w:t>
            </w:r>
          </w:p>
        </w:tc>
        <w:tc>
          <w:tcPr>
            <w:tcW w:w="1594" w:type="dxa"/>
            <w:gridSpan w:val="2"/>
            <w:tcBorders>
              <w:top w:val="nil"/>
              <w:bottom w:val="nil"/>
            </w:tcBorders>
            <w:vAlign w:val="center"/>
          </w:tcPr>
          <w:p w:rsidR="00802C60" w:rsidRPr="00364362" w:rsidRDefault="00802C60" w:rsidP="00802C60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362">
              <w:rPr>
                <w:rFonts w:ascii="Cambria" w:hAnsi="Cambria"/>
              </w:rPr>
              <w:instrText xml:space="preserve"> FORMCHECKBOX </w:instrText>
            </w:r>
            <w:r w:rsidR="00132449" w:rsidRPr="00364362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6436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Discover</w:t>
            </w:r>
          </w:p>
        </w:tc>
        <w:tc>
          <w:tcPr>
            <w:tcW w:w="2445" w:type="dxa"/>
            <w:gridSpan w:val="7"/>
            <w:tcBorders>
              <w:top w:val="nil"/>
              <w:bottom w:val="nil"/>
            </w:tcBorders>
            <w:vAlign w:val="center"/>
          </w:tcPr>
          <w:p w:rsidR="00802C60" w:rsidRPr="00364362" w:rsidRDefault="00802C60" w:rsidP="00802C60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364362">
              <w:rPr>
                <w:rFonts w:ascii="Cambria" w:hAnsi="Cambria"/>
              </w:rPr>
              <w:instrText xml:space="preserve"> FORMCHECKBOX </w:instrText>
            </w:r>
            <w:r w:rsidR="00132449" w:rsidRPr="00364362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64362">
              <w:rPr>
                <w:rFonts w:ascii="Cambria" w:hAnsi="Cambria"/>
              </w:rPr>
              <w:fldChar w:fldCharType="end"/>
            </w:r>
            <w:bookmarkEnd w:id="13"/>
            <w:r w:rsidRPr="00364362">
              <w:rPr>
                <w:rFonts w:ascii="Cambria" w:hAnsi="Cambria"/>
              </w:rPr>
              <w:t xml:space="preserve"> American Express</w:t>
            </w:r>
          </w:p>
        </w:tc>
        <w:tc>
          <w:tcPr>
            <w:tcW w:w="3453" w:type="dxa"/>
            <w:gridSpan w:val="4"/>
            <w:tcBorders>
              <w:top w:val="nil"/>
              <w:bottom w:val="nil"/>
            </w:tcBorders>
            <w:vAlign w:val="center"/>
          </w:tcPr>
          <w:p w:rsidR="00802C60" w:rsidRPr="00364362" w:rsidRDefault="00802C60" w:rsidP="00802C60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364362">
              <w:rPr>
                <w:rFonts w:ascii="Cambria" w:hAnsi="Cambria"/>
              </w:rPr>
              <w:instrText xml:space="preserve"> FORMCHECKBOX </w:instrText>
            </w:r>
            <w:r w:rsidR="00132449" w:rsidRPr="00364362"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64362">
              <w:rPr>
                <w:rFonts w:ascii="Cambria" w:hAnsi="Cambria"/>
              </w:rPr>
              <w:fldChar w:fldCharType="end"/>
            </w:r>
            <w:bookmarkEnd w:id="14"/>
            <w:r w:rsidRPr="00364362">
              <w:rPr>
                <w:rFonts w:ascii="Cambria" w:hAnsi="Cambria"/>
              </w:rPr>
              <w:t xml:space="preserve">Check </w:t>
            </w:r>
            <w:r w:rsidRPr="00364362">
              <w:rPr>
                <w:rFonts w:ascii="Cambria" w:hAnsi="Cambria"/>
                <w:sz w:val="18"/>
                <w:szCs w:val="18"/>
              </w:rPr>
              <w:t>(payable to Public Affairs Council)</w:t>
            </w:r>
          </w:p>
        </w:tc>
      </w:tr>
      <w:tr w:rsidR="00802C60" w:rsidRPr="00364362" w:rsidTr="00802C60">
        <w:trPr>
          <w:trHeight w:val="374"/>
        </w:trPr>
        <w:tc>
          <w:tcPr>
            <w:tcW w:w="1620" w:type="dxa"/>
            <w:gridSpan w:val="3"/>
            <w:tcBorders>
              <w:top w:val="nil"/>
              <w:bottom w:val="nil"/>
            </w:tcBorders>
            <w:vAlign w:val="center"/>
          </w:tcPr>
          <w:p w:rsidR="00802C60" w:rsidRPr="00364362" w:rsidRDefault="00802C60" w:rsidP="00802C60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>Card Number:</w:t>
            </w:r>
            <w:r w:rsidRPr="00364362">
              <w:rPr>
                <w:rFonts w:ascii="Cambria" w:hAnsi="Cambria"/>
              </w:rPr>
              <w:t xml:space="preserve">       </w:t>
            </w:r>
          </w:p>
        </w:tc>
        <w:bookmarkStart w:id="15" w:name="Text28"/>
        <w:tc>
          <w:tcPr>
            <w:tcW w:w="430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02C60" w:rsidRPr="00364362" w:rsidRDefault="00802C60" w:rsidP="00802C60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  <w:bookmarkEnd w:id="15"/>
          </w:p>
        </w:tc>
        <w:tc>
          <w:tcPr>
            <w:tcW w:w="2296" w:type="dxa"/>
            <w:gridSpan w:val="7"/>
            <w:tcBorders>
              <w:top w:val="nil"/>
            </w:tcBorders>
            <w:vAlign w:val="center"/>
          </w:tcPr>
          <w:p w:rsidR="00802C60" w:rsidRPr="00364362" w:rsidRDefault="00802C60" w:rsidP="00802C60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>Expiration Date:</w:t>
            </w:r>
            <w:r w:rsidRPr="00364362">
              <w:rPr>
                <w:rFonts w:ascii="Cambria" w:hAnsi="Cambria"/>
              </w:rPr>
              <w:t xml:space="preserve"> </w:t>
            </w:r>
          </w:p>
        </w:tc>
        <w:bookmarkStart w:id="16" w:name="Text29"/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802C60" w:rsidRPr="00364362" w:rsidRDefault="00802C60" w:rsidP="00802C60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="00132449"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  <w:bookmarkEnd w:id="16"/>
          </w:p>
        </w:tc>
      </w:tr>
      <w:tr w:rsidR="00132449" w:rsidRPr="00364362" w:rsidTr="00132449">
        <w:trPr>
          <w:trHeight w:val="377"/>
        </w:trPr>
        <w:tc>
          <w:tcPr>
            <w:tcW w:w="1260" w:type="dxa"/>
            <w:tcBorders>
              <w:bottom w:val="nil"/>
            </w:tcBorders>
            <w:vAlign w:val="center"/>
          </w:tcPr>
          <w:p w:rsidR="00132449" w:rsidRPr="00132449" w:rsidRDefault="00132449" w:rsidP="00132449">
            <w:pPr>
              <w:spacing w:after="0" w:line="240" w:lineRule="auto"/>
              <w:ind w:right="-810"/>
              <w:rPr>
                <w:rFonts w:ascii="Cambria" w:hAnsi="Cambria"/>
                <w:b/>
                <w:sz w:val="12"/>
                <w:szCs w:val="12"/>
              </w:rPr>
            </w:pPr>
          </w:p>
          <w:p w:rsidR="00132449" w:rsidRPr="00364362" w:rsidRDefault="00132449" w:rsidP="00132449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  <w:b/>
              </w:rPr>
              <w:t>Signature</w:t>
            </w:r>
            <w:r>
              <w:rPr>
                <w:rFonts w:ascii="Cambria" w:hAnsi="Cambria"/>
              </w:rPr>
              <w:t xml:space="preserve">: </w:t>
            </w:r>
          </w:p>
        </w:tc>
        <w:bookmarkStart w:id="17" w:name="Text30"/>
        <w:tc>
          <w:tcPr>
            <w:tcW w:w="9367" w:type="dxa"/>
            <w:gridSpan w:val="17"/>
            <w:tcBorders>
              <w:bottom w:val="single" w:sz="4" w:space="0" w:color="auto"/>
            </w:tcBorders>
            <w:vAlign w:val="center"/>
          </w:tcPr>
          <w:p w:rsidR="00132449" w:rsidRPr="00364362" w:rsidRDefault="00132449" w:rsidP="00132449">
            <w:pPr>
              <w:spacing w:after="0" w:line="240" w:lineRule="auto"/>
              <w:ind w:right="-810"/>
              <w:rPr>
                <w:rFonts w:ascii="Cambria" w:hAnsi="Cambria"/>
              </w:rPr>
            </w:pPr>
            <w:r w:rsidRPr="00364362">
              <w:rPr>
                <w:rFonts w:ascii="Cambria" w:hAnsi="Cambri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4362">
              <w:rPr>
                <w:rFonts w:ascii="Cambria" w:hAnsi="Cambria"/>
              </w:rPr>
              <w:instrText xml:space="preserve"> FORMTEXT </w:instrText>
            </w:r>
            <w:r w:rsidRPr="00364362">
              <w:rPr>
                <w:rFonts w:ascii="Cambria" w:hAnsi="Cambria"/>
              </w:rPr>
            </w:r>
            <w:r w:rsidRPr="00364362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 w:rsidRPr="00364362">
              <w:rPr>
                <w:rFonts w:ascii="Cambria" w:hAnsi="Cambria"/>
              </w:rPr>
              <w:fldChar w:fldCharType="end"/>
            </w:r>
            <w:bookmarkEnd w:id="17"/>
          </w:p>
        </w:tc>
      </w:tr>
    </w:tbl>
    <w:p w:rsidR="00886137" w:rsidRPr="00886137" w:rsidRDefault="00897D3B" w:rsidP="00886137">
      <w:pPr>
        <w:spacing w:line="240" w:lineRule="auto"/>
        <w:ind w:right="374"/>
        <w:rPr>
          <w:rFonts w:ascii="Cambria" w:hAnsi="Cambria"/>
          <w:sz w:val="20"/>
          <w:szCs w:val="20"/>
        </w:rPr>
      </w:pPr>
      <w:r>
        <w:rPr>
          <w:rFonts w:ascii="Gotham Narrow Bold" w:hAnsi="Gotham Narrow Bold"/>
          <w:sz w:val="16"/>
          <w:szCs w:val="16"/>
        </w:rPr>
        <w:br/>
      </w:r>
      <w:r w:rsidRPr="007056E5">
        <w:rPr>
          <w:rFonts w:ascii="Gotham Narrow Bold" w:hAnsi="Gotham Narrow Bold"/>
          <w:sz w:val="16"/>
          <w:szCs w:val="16"/>
        </w:rPr>
        <w:t>CANCELLATIONS:</w:t>
      </w:r>
      <w:r w:rsidRPr="007E06D5">
        <w:rPr>
          <w:rFonts w:ascii="Gotham Narrow Medium" w:hAnsi="Gotham Narrow Medium"/>
          <w:sz w:val="16"/>
          <w:szCs w:val="16"/>
        </w:rPr>
        <w:t xml:space="preserve"> </w:t>
      </w:r>
      <w:r w:rsidRPr="00D762A0">
        <w:rPr>
          <w:rFonts w:ascii="Gotham Narrow Medium" w:hAnsi="Gotham Narrow Medium"/>
          <w:sz w:val="16"/>
          <w:szCs w:val="16"/>
        </w:rPr>
        <w:t>Cancellations received prior to the redemption of any sponsor/exhibitor benefits will receive a full refund. Cancellations received on or before the materials deadline will receive a refund equal to half of the sponsor/exhibitor fee. No refunds will be issued after the materials deadline has passed.</w:t>
      </w:r>
      <w:r>
        <w:rPr>
          <w:rFonts w:ascii="Gotham Narrow Medium" w:hAnsi="Gotham Narrow Medium"/>
          <w:sz w:val="16"/>
          <w:szCs w:val="16"/>
        </w:rPr>
        <w:t xml:space="preserve"> </w:t>
      </w:r>
      <w:r w:rsidRPr="00D762A0">
        <w:rPr>
          <w:rFonts w:ascii="Gotham Narrow Medium" w:hAnsi="Gotham Narrow Medium"/>
          <w:sz w:val="16"/>
          <w:szCs w:val="16"/>
        </w:rPr>
        <w:t xml:space="preserve">Cancellations must be submitted in writing to Kristin </w:t>
      </w:r>
      <w:r>
        <w:rPr>
          <w:rFonts w:ascii="Gotham Narrow Medium" w:hAnsi="Gotham Narrow Medium"/>
          <w:sz w:val="16"/>
          <w:szCs w:val="16"/>
        </w:rPr>
        <w:t>Hanley</w:t>
      </w:r>
      <w:r w:rsidRPr="00D762A0">
        <w:rPr>
          <w:rFonts w:ascii="Gotham Narrow Medium" w:hAnsi="Gotham Narrow Medium"/>
          <w:sz w:val="16"/>
          <w:szCs w:val="16"/>
        </w:rPr>
        <w:t xml:space="preserve"> at </w:t>
      </w:r>
      <w:r>
        <w:rPr>
          <w:rFonts w:ascii="Gotham Narrow Medium" w:hAnsi="Gotham Narrow Medium"/>
          <w:sz w:val="16"/>
          <w:szCs w:val="16"/>
        </w:rPr>
        <w:t>khanley</w:t>
      </w:r>
      <w:r w:rsidRPr="00D762A0">
        <w:rPr>
          <w:rFonts w:ascii="Gotham Narrow Medium" w:hAnsi="Gotham Narrow Medium"/>
          <w:sz w:val="16"/>
          <w:szCs w:val="16"/>
        </w:rPr>
        <w:t>@pac.org.</w:t>
      </w:r>
    </w:p>
    <w:p w:rsidR="001A78B4" w:rsidRPr="00580948" w:rsidRDefault="00852A0B" w:rsidP="00852A0B">
      <w:pPr>
        <w:jc w:val="center"/>
        <w:rPr>
          <w:rFonts w:ascii="Cambria" w:hAnsi="Cambria"/>
          <w:b/>
          <w:sz w:val="20"/>
          <w:szCs w:val="20"/>
        </w:rPr>
      </w:pPr>
      <w:r w:rsidRPr="00852A0B">
        <w:rPr>
          <w:rFonts w:ascii="Cambria" w:hAnsi="Cambria"/>
          <w:b/>
          <w:sz w:val="20"/>
          <w:szCs w:val="20"/>
        </w:rPr>
        <w:t xml:space="preserve">Submit completed form to: Kristin Hanley |  </w:t>
      </w:r>
      <w:hyperlink r:id="rId10" w:history="1">
        <w:r w:rsidRPr="00065E33">
          <w:rPr>
            <w:rStyle w:val="Hyperlink"/>
            <w:rFonts w:ascii="Cambria" w:hAnsi="Cambria"/>
            <w:b/>
            <w:sz w:val="20"/>
            <w:szCs w:val="20"/>
          </w:rPr>
          <w:t>khanley@pac.org</w:t>
        </w:r>
      </w:hyperlink>
      <w:r w:rsidRPr="00852A0B">
        <w:rPr>
          <w:rFonts w:ascii="Cambria" w:hAnsi="Cambria"/>
          <w:b/>
          <w:sz w:val="20"/>
          <w:szCs w:val="20"/>
        </w:rPr>
        <w:t xml:space="preserve">  |  </w:t>
      </w:r>
      <w:r w:rsidR="00065E33">
        <w:rPr>
          <w:rFonts w:ascii="Cambria" w:hAnsi="Cambria"/>
          <w:b/>
          <w:sz w:val="20"/>
          <w:szCs w:val="20"/>
        </w:rPr>
        <w:t>P</w:t>
      </w:r>
      <w:r w:rsidRPr="00852A0B">
        <w:rPr>
          <w:rFonts w:ascii="Cambria" w:hAnsi="Cambria"/>
          <w:b/>
          <w:sz w:val="20"/>
          <w:szCs w:val="20"/>
        </w:rPr>
        <w:t>hone: 202.787.</w:t>
      </w:r>
      <w:r w:rsidR="004709A9">
        <w:rPr>
          <w:rFonts w:ascii="Cambria" w:hAnsi="Cambria"/>
          <w:b/>
          <w:sz w:val="20"/>
          <w:szCs w:val="20"/>
        </w:rPr>
        <w:t>5968</w:t>
      </w:r>
      <w:r w:rsidR="004709A9" w:rsidRPr="00852A0B">
        <w:rPr>
          <w:rFonts w:ascii="Cambria" w:hAnsi="Cambria"/>
          <w:b/>
          <w:sz w:val="20"/>
          <w:szCs w:val="20"/>
        </w:rPr>
        <w:t xml:space="preserve"> </w:t>
      </w:r>
      <w:r w:rsidRPr="00852A0B">
        <w:rPr>
          <w:rFonts w:ascii="Cambria" w:hAnsi="Cambria"/>
          <w:b/>
          <w:sz w:val="20"/>
          <w:szCs w:val="20"/>
        </w:rPr>
        <w:t xml:space="preserve">|  </w:t>
      </w:r>
      <w:r w:rsidR="00065E33">
        <w:rPr>
          <w:rFonts w:ascii="Cambria" w:hAnsi="Cambria"/>
          <w:b/>
          <w:sz w:val="20"/>
          <w:szCs w:val="20"/>
        </w:rPr>
        <w:t>F</w:t>
      </w:r>
      <w:r w:rsidRPr="00852A0B">
        <w:rPr>
          <w:rFonts w:ascii="Cambria" w:hAnsi="Cambria"/>
          <w:b/>
          <w:sz w:val="20"/>
          <w:szCs w:val="20"/>
        </w:rPr>
        <w:t>ax: 202.683.6744</w:t>
      </w:r>
    </w:p>
    <w:sectPr w:rsidR="001A78B4" w:rsidRPr="00580948" w:rsidSect="00F82FA8">
      <w:footerReference w:type="default" r:id="rId11"/>
      <w:pgSz w:w="12240" w:h="15840"/>
      <w:pgMar w:top="27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BE" w:rsidRDefault="000615BE" w:rsidP="00883310">
      <w:pPr>
        <w:spacing w:after="0" w:line="240" w:lineRule="auto"/>
      </w:pPr>
      <w:r>
        <w:separator/>
      </w:r>
    </w:p>
  </w:endnote>
  <w:endnote w:type="continuationSeparator" w:id="0">
    <w:p w:rsidR="000615BE" w:rsidRDefault="000615BE" w:rsidP="0088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C3" w:rsidRPr="008877F3" w:rsidRDefault="00D668C3" w:rsidP="00F82FA8">
    <w:pPr>
      <w:pStyle w:val="Footer"/>
      <w:jc w:val="center"/>
    </w:pPr>
    <w:r w:rsidRPr="002F2056">
      <w:rPr>
        <w:rFonts w:ascii="Cambria" w:hAnsi="Cambria"/>
        <w:sz w:val="20"/>
        <w:szCs w:val="20"/>
      </w:rPr>
      <w:t xml:space="preserve">PUBLIC AFFAIRS COUNCIL </w:t>
    </w:r>
    <w:r w:rsidRPr="002F2056">
      <w:rPr>
        <w:rFonts w:ascii="Cambria" w:hAnsi="Cambria" w:cs="Calibri"/>
        <w:sz w:val="20"/>
        <w:szCs w:val="20"/>
      </w:rPr>
      <w:t>◊</w:t>
    </w:r>
    <w:r w:rsidRPr="002F2056">
      <w:rPr>
        <w:rFonts w:ascii="Cambria" w:hAnsi="Cambria"/>
        <w:sz w:val="20"/>
        <w:szCs w:val="20"/>
      </w:rPr>
      <w:t xml:space="preserve"> 2121 K ST. N.W., SUITE 900, WASHINGTON, D.C. 20037 </w:t>
    </w:r>
    <w:r w:rsidRPr="002F2056">
      <w:rPr>
        <w:rFonts w:ascii="Cambria" w:hAnsi="Cambria" w:cs="Calibri"/>
        <w:sz w:val="20"/>
        <w:szCs w:val="20"/>
      </w:rPr>
      <w:t>◊</w:t>
    </w:r>
    <w:r w:rsidRPr="002F2056">
      <w:rPr>
        <w:rFonts w:ascii="Cambria" w:hAnsi="Cambria"/>
        <w:sz w:val="20"/>
        <w:szCs w:val="20"/>
      </w:rPr>
      <w:t xml:space="preserve"> 202.787.5950 </w:t>
    </w:r>
    <w:r w:rsidRPr="002F2056">
      <w:rPr>
        <w:rFonts w:ascii="Cambria" w:hAnsi="Cambria" w:cs="Calibri"/>
        <w:sz w:val="20"/>
        <w:szCs w:val="20"/>
      </w:rPr>
      <w:t>◊</w:t>
    </w:r>
    <w:r w:rsidRPr="002F2056">
      <w:rPr>
        <w:rFonts w:ascii="Cambria" w:hAnsi="Cambria"/>
        <w:sz w:val="20"/>
        <w:szCs w:val="20"/>
      </w:rPr>
      <w:t xml:space="preserve"> </w:t>
    </w:r>
    <w:hyperlink r:id="rId1" w:history="1">
      <w:r w:rsidRPr="002F2056">
        <w:rPr>
          <w:rStyle w:val="Hyperlink"/>
          <w:rFonts w:ascii="Cambria" w:hAnsi="Cambria"/>
          <w:sz w:val="20"/>
          <w:szCs w:val="20"/>
        </w:rPr>
        <w:t>WWW.PAC.ORG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BE" w:rsidRDefault="000615BE" w:rsidP="00883310">
      <w:pPr>
        <w:spacing w:after="0" w:line="240" w:lineRule="auto"/>
      </w:pPr>
      <w:r>
        <w:separator/>
      </w:r>
    </w:p>
  </w:footnote>
  <w:footnote w:type="continuationSeparator" w:id="0">
    <w:p w:rsidR="000615BE" w:rsidRDefault="000615BE" w:rsidP="0088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936"/>
    <w:multiLevelType w:val="hybridMultilevel"/>
    <w:tmpl w:val="592C5356"/>
    <w:lvl w:ilvl="0" w:tplc="A4445A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83B43"/>
    <w:multiLevelType w:val="hybridMultilevel"/>
    <w:tmpl w:val="5296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C5A"/>
    <w:multiLevelType w:val="hybridMultilevel"/>
    <w:tmpl w:val="4758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D6744"/>
    <w:multiLevelType w:val="hybridMultilevel"/>
    <w:tmpl w:val="0560B5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912915"/>
    <w:multiLevelType w:val="hybridMultilevel"/>
    <w:tmpl w:val="7BD0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04"/>
    <w:rsid w:val="000151E8"/>
    <w:rsid w:val="000615BE"/>
    <w:rsid w:val="00065E33"/>
    <w:rsid w:val="000A237B"/>
    <w:rsid w:val="000E2DDE"/>
    <w:rsid w:val="000E68AF"/>
    <w:rsid w:val="00132449"/>
    <w:rsid w:val="00136AB9"/>
    <w:rsid w:val="001A78B4"/>
    <w:rsid w:val="001B0A70"/>
    <w:rsid w:val="001B4A72"/>
    <w:rsid w:val="001C26AF"/>
    <w:rsid w:val="001E7236"/>
    <w:rsid w:val="00254054"/>
    <w:rsid w:val="002B77F6"/>
    <w:rsid w:val="00301CFD"/>
    <w:rsid w:val="0030681D"/>
    <w:rsid w:val="0035355C"/>
    <w:rsid w:val="004449CB"/>
    <w:rsid w:val="00452DEC"/>
    <w:rsid w:val="004709A9"/>
    <w:rsid w:val="00474208"/>
    <w:rsid w:val="00485423"/>
    <w:rsid w:val="004A7652"/>
    <w:rsid w:val="00502E6D"/>
    <w:rsid w:val="00580948"/>
    <w:rsid w:val="005B34E0"/>
    <w:rsid w:val="00601F93"/>
    <w:rsid w:val="00692799"/>
    <w:rsid w:val="00715A18"/>
    <w:rsid w:val="00766A0E"/>
    <w:rsid w:val="0077058C"/>
    <w:rsid w:val="007A4A90"/>
    <w:rsid w:val="007F06F4"/>
    <w:rsid w:val="00802C60"/>
    <w:rsid w:val="008040A1"/>
    <w:rsid w:val="008524BA"/>
    <w:rsid w:val="00852A0B"/>
    <w:rsid w:val="00874990"/>
    <w:rsid w:val="00883310"/>
    <w:rsid w:val="00886137"/>
    <w:rsid w:val="008877F3"/>
    <w:rsid w:val="00897D3B"/>
    <w:rsid w:val="009371D1"/>
    <w:rsid w:val="00980FDE"/>
    <w:rsid w:val="00A20DC2"/>
    <w:rsid w:val="00A651D0"/>
    <w:rsid w:val="00AA062D"/>
    <w:rsid w:val="00AA2117"/>
    <w:rsid w:val="00AF5179"/>
    <w:rsid w:val="00B20CF9"/>
    <w:rsid w:val="00B2773C"/>
    <w:rsid w:val="00B5621C"/>
    <w:rsid w:val="00BC3B04"/>
    <w:rsid w:val="00C07008"/>
    <w:rsid w:val="00C1457F"/>
    <w:rsid w:val="00C35155"/>
    <w:rsid w:val="00CC55DE"/>
    <w:rsid w:val="00CE2604"/>
    <w:rsid w:val="00CE5713"/>
    <w:rsid w:val="00CF4E23"/>
    <w:rsid w:val="00D45409"/>
    <w:rsid w:val="00D64C7D"/>
    <w:rsid w:val="00D668C3"/>
    <w:rsid w:val="00EC653C"/>
    <w:rsid w:val="00F1725A"/>
    <w:rsid w:val="00F82FA8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A7BD"/>
  <w15:docId w15:val="{E1B293B2-39F5-47BE-93F5-45AE47BE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0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C3B04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C3B04"/>
    <w:rPr>
      <w:rFonts w:ascii="Times New Roman" w:eastAsia="Times New Roman" w:hAnsi="Times New Roman" w:cs="Arial"/>
      <w:b/>
      <w:bCs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3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9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3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31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5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5DE"/>
    <w:rPr>
      <w:b/>
      <w:bCs/>
    </w:rPr>
  </w:style>
  <w:style w:type="paragraph" w:styleId="Revision">
    <w:name w:val="Revision"/>
    <w:hidden/>
    <w:uiPriority w:val="99"/>
    <w:semiHidden/>
    <w:rsid w:val="00601F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hanley@pa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nley@pa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AA204-5E93-49D4-9981-5153975F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Links>
    <vt:vector size="18" baseType="variant">
      <vt:variant>
        <vt:i4>7274588</vt:i4>
      </vt:variant>
      <vt:variant>
        <vt:i4>74</vt:i4>
      </vt:variant>
      <vt:variant>
        <vt:i4>0</vt:i4>
      </vt:variant>
      <vt:variant>
        <vt:i4>5</vt:i4>
      </vt:variant>
      <vt:variant>
        <vt:lpwstr>mailto:ltyler@pac.org</vt:lpwstr>
      </vt:variant>
      <vt:variant>
        <vt:lpwstr/>
      </vt:variant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mailto:ltyler@pac.org</vt:lpwstr>
      </vt:variant>
      <vt:variant>
        <vt:lpwstr/>
      </vt:variant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http://www.pac.org/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lauren.tyler</dc:creator>
  <cp:lastModifiedBy>Kristin Hanley</cp:lastModifiedBy>
  <cp:revision>4</cp:revision>
  <cp:lastPrinted>2016-04-26T13:50:00Z</cp:lastPrinted>
  <dcterms:created xsi:type="dcterms:W3CDTF">2016-04-26T13:50:00Z</dcterms:created>
  <dcterms:modified xsi:type="dcterms:W3CDTF">2016-04-26T13:57:00Z</dcterms:modified>
</cp:coreProperties>
</file>